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2B" w:rsidRPr="00DA1949" w:rsidRDefault="0080691D" w:rsidP="0026472B">
      <w:pPr>
        <w:jc w:val="center"/>
        <w:rPr>
          <w:b/>
          <w:sz w:val="26"/>
          <w:szCs w:val="26"/>
        </w:rPr>
      </w:pPr>
      <w:r>
        <w:rPr>
          <w:b/>
          <w:sz w:val="26"/>
          <w:szCs w:val="26"/>
        </w:rPr>
        <w:t>Phụ lục VI</w:t>
      </w:r>
    </w:p>
    <w:p w:rsidR="0026472B" w:rsidRPr="0080691D" w:rsidRDefault="0026472B" w:rsidP="0080691D">
      <w:pPr>
        <w:widowControl w:val="0"/>
        <w:jc w:val="center"/>
        <w:rPr>
          <w:b/>
          <w:spacing w:val="-4"/>
          <w:sz w:val="28"/>
          <w:szCs w:val="28"/>
          <w:lang w:val="nl-NL"/>
        </w:rPr>
      </w:pPr>
      <w:r w:rsidRPr="0080691D">
        <w:rPr>
          <w:b/>
          <w:sz w:val="28"/>
          <w:szCs w:val="28"/>
          <w:lang w:val="nl-NL"/>
        </w:rPr>
        <w:t xml:space="preserve">DANH MỤC THỦ TỤC HÀNH CHÍNH THUỘC THẨM QUYỀN GIẢI QUYẾT </w:t>
      </w:r>
      <w:r w:rsidR="0080691D">
        <w:rPr>
          <w:b/>
          <w:sz w:val="28"/>
          <w:szCs w:val="28"/>
          <w:lang w:val="nl-NL"/>
        </w:rPr>
        <w:br/>
      </w:r>
      <w:r w:rsidR="0080691D" w:rsidRPr="0080691D">
        <w:rPr>
          <w:b/>
          <w:spacing w:val="-4"/>
          <w:sz w:val="28"/>
          <w:szCs w:val="28"/>
          <w:lang w:val="nl-NL"/>
        </w:rPr>
        <w:t>CỦA</w:t>
      </w:r>
      <w:r w:rsidR="0080691D">
        <w:rPr>
          <w:b/>
          <w:spacing w:val="-4"/>
          <w:sz w:val="28"/>
          <w:szCs w:val="28"/>
          <w:lang w:val="nl-NL"/>
        </w:rPr>
        <w:t xml:space="preserve"> </w:t>
      </w:r>
      <w:r w:rsidR="0080691D" w:rsidRPr="0080691D">
        <w:rPr>
          <w:b/>
          <w:spacing w:val="-4"/>
          <w:sz w:val="28"/>
          <w:szCs w:val="28"/>
          <w:lang w:val="nl-NL"/>
        </w:rPr>
        <w:t xml:space="preserve"> </w:t>
      </w:r>
      <w:r w:rsidR="0080691D" w:rsidRPr="0080691D">
        <w:rPr>
          <w:b/>
          <w:sz w:val="28"/>
          <w:szCs w:val="28"/>
        </w:rPr>
        <w:t>SỞ NÔNG NGHIỆP VÀ PHÁT TRIỂN NÔNG THÔN</w:t>
      </w:r>
    </w:p>
    <w:p w:rsidR="0026472B" w:rsidRPr="00DA1949" w:rsidRDefault="0080691D" w:rsidP="0080691D">
      <w:pPr>
        <w:widowControl w:val="0"/>
        <w:jc w:val="center"/>
        <w:rPr>
          <w:i/>
          <w:sz w:val="26"/>
          <w:szCs w:val="26"/>
        </w:rPr>
      </w:pPr>
      <w:r w:rsidRPr="00AE5DCD">
        <w:rPr>
          <w:i/>
          <w:color w:val="000000"/>
          <w:sz w:val="26"/>
          <w:szCs w:val="26"/>
        </w:rPr>
        <w:t xml:space="preserve">(Kèm theo Quyết định số </w:t>
      </w:r>
      <w:r w:rsidR="00D24B8F">
        <w:rPr>
          <w:i/>
          <w:color w:val="000000"/>
          <w:sz w:val="26"/>
          <w:szCs w:val="26"/>
        </w:rPr>
        <w:t>533</w:t>
      </w:r>
      <w:r w:rsidRPr="00AE5DCD">
        <w:rPr>
          <w:i/>
          <w:color w:val="000000"/>
          <w:sz w:val="26"/>
          <w:szCs w:val="26"/>
        </w:rPr>
        <w:t xml:space="preserve"> / QĐ-UBND ngày </w:t>
      </w:r>
      <w:r w:rsidR="00D24B8F">
        <w:rPr>
          <w:i/>
          <w:color w:val="000000"/>
          <w:sz w:val="26"/>
          <w:szCs w:val="26"/>
        </w:rPr>
        <w:t>04</w:t>
      </w:r>
      <w:r w:rsidRPr="00AE5DCD">
        <w:rPr>
          <w:i/>
          <w:color w:val="000000"/>
          <w:sz w:val="26"/>
          <w:szCs w:val="26"/>
        </w:rPr>
        <w:t xml:space="preserve"> tháng 0</w:t>
      </w:r>
      <w:r>
        <w:rPr>
          <w:i/>
          <w:color w:val="000000"/>
          <w:sz w:val="26"/>
          <w:szCs w:val="26"/>
        </w:rPr>
        <w:t>3</w:t>
      </w:r>
      <w:r w:rsidRPr="00AE5DCD">
        <w:rPr>
          <w:i/>
          <w:color w:val="000000"/>
          <w:sz w:val="26"/>
          <w:szCs w:val="26"/>
        </w:rPr>
        <w:t xml:space="preserve"> năm 2024 của Chủ tịch Uỷ ban nhân dân tỉnh Thừa Thiên Huế)</w:t>
      </w:r>
    </w:p>
    <w:p w:rsidR="0026472B" w:rsidRPr="00DA1949" w:rsidRDefault="0080691D" w:rsidP="0026472B">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3451859</wp:posOffset>
                </wp:positionH>
                <wp:positionV relativeFrom="paragraph">
                  <wp:posOffset>32385</wp:posOffset>
                </wp:positionV>
                <wp:extent cx="2638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BAEB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8pt,2.55pt" to="479.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" strokecolor="black [3200]" strokeweight=".5pt">
                <v:stroke joinstyle="miter"/>
              </v:line>
            </w:pict>
          </mc:Fallback>
        </mc:AlternateContent>
      </w:r>
    </w:p>
    <w:p w:rsidR="0080691D" w:rsidRPr="0080691D" w:rsidRDefault="0080691D" w:rsidP="0080691D">
      <w:pPr>
        <w:widowControl w:val="0"/>
        <w:suppressAutoHyphens/>
        <w:contextualSpacing/>
        <w:rPr>
          <w:b/>
          <w:spacing w:val="-4"/>
          <w:lang w:val="nl-NL"/>
        </w:rPr>
      </w:pPr>
      <w:r>
        <w:rPr>
          <w:b/>
          <w:spacing w:val="-4"/>
          <w:lang w:val="nl-NL"/>
        </w:rPr>
        <w:t xml:space="preserve">I. </w:t>
      </w:r>
      <w:r w:rsidRPr="0080691D">
        <w:rPr>
          <w:b/>
          <w:spacing w:val="-4"/>
          <w:lang w:val="nl-NL"/>
        </w:rPr>
        <w:t>DANH M</w:t>
      </w:r>
      <w:r w:rsidRPr="0080691D">
        <w:rPr>
          <w:rFonts w:cs="Cambria"/>
          <w:b/>
          <w:spacing w:val="-4"/>
          <w:lang w:val="nl-NL"/>
        </w:rPr>
        <w:t>Ụ</w:t>
      </w:r>
      <w:r w:rsidRPr="0080691D">
        <w:rPr>
          <w:b/>
          <w:spacing w:val="-4"/>
          <w:lang w:val="nl-NL"/>
        </w:rPr>
        <w:t>C TTHC THUỘC THẨM QUYỀN GIẢI QUYẾT ĐƯA VÀO TIẾP NHẬN VÀ TRẢ KẾT QUẢ TẠI TRUNG TÂM PHỤC VỤ HÀNH CHÍNH CÔNG TỈNH</w:t>
      </w:r>
    </w:p>
    <w:p w:rsidR="0026472B" w:rsidRPr="0072092C" w:rsidRDefault="0026472B" w:rsidP="0026472B">
      <w:pPr>
        <w:widowControl w:val="0"/>
        <w:rPr>
          <w:b/>
          <w:spacing w:val="-4"/>
          <w:lang w:val="nl-NL"/>
        </w:r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363"/>
        <w:gridCol w:w="1418"/>
        <w:gridCol w:w="1134"/>
        <w:gridCol w:w="2835"/>
      </w:tblGrid>
      <w:tr w:rsidR="0080691D" w:rsidRPr="0072092C" w:rsidTr="0080691D">
        <w:trPr>
          <w:trHeight w:val="255"/>
          <w:tblHeader/>
          <w:jc w:val="center"/>
        </w:trPr>
        <w:tc>
          <w:tcPr>
            <w:tcW w:w="846" w:type="dxa"/>
            <w:shd w:val="clear" w:color="auto" w:fill="auto"/>
            <w:vAlign w:val="center"/>
          </w:tcPr>
          <w:p w:rsidR="0080691D" w:rsidRPr="0072092C" w:rsidRDefault="0080691D" w:rsidP="00D24B8F">
            <w:pPr>
              <w:ind w:left="-108" w:right="-108"/>
              <w:jc w:val="center"/>
              <w:rPr>
                <w:b/>
                <w:color w:val="000000"/>
              </w:rPr>
            </w:pPr>
            <w:r w:rsidRPr="0072092C">
              <w:rPr>
                <w:b/>
                <w:color w:val="000000"/>
              </w:rPr>
              <w:t>STT</w:t>
            </w:r>
          </w:p>
        </w:tc>
        <w:tc>
          <w:tcPr>
            <w:tcW w:w="8363" w:type="dxa"/>
            <w:shd w:val="clear" w:color="auto" w:fill="auto"/>
            <w:vAlign w:val="center"/>
          </w:tcPr>
          <w:p w:rsidR="0080691D" w:rsidRPr="0072092C" w:rsidRDefault="0080691D" w:rsidP="00D24B8F">
            <w:pPr>
              <w:jc w:val="center"/>
              <w:rPr>
                <w:b/>
                <w:color w:val="000000"/>
              </w:rPr>
            </w:pPr>
            <w:r w:rsidRPr="0072092C">
              <w:rPr>
                <w:b/>
                <w:color w:val="000000"/>
              </w:rPr>
              <w:t xml:space="preserve">Tên TTHC  </w:t>
            </w:r>
          </w:p>
        </w:tc>
        <w:tc>
          <w:tcPr>
            <w:tcW w:w="1418" w:type="dxa"/>
            <w:shd w:val="clear" w:color="auto" w:fill="auto"/>
          </w:tcPr>
          <w:p w:rsidR="0080691D" w:rsidRPr="0072092C" w:rsidRDefault="0080691D" w:rsidP="0080691D">
            <w:pPr>
              <w:jc w:val="center"/>
              <w:rPr>
                <w:b/>
                <w:color w:val="000000"/>
              </w:rPr>
            </w:pPr>
            <w:r w:rsidRPr="0072092C">
              <w:rPr>
                <w:b/>
                <w:color w:val="000000"/>
              </w:rPr>
              <w:t>Mã số TTHC</w:t>
            </w:r>
          </w:p>
        </w:tc>
        <w:tc>
          <w:tcPr>
            <w:tcW w:w="1134" w:type="dxa"/>
            <w:shd w:val="clear" w:color="auto" w:fill="auto"/>
            <w:vAlign w:val="center"/>
          </w:tcPr>
          <w:p w:rsidR="0080691D" w:rsidRPr="0072092C" w:rsidRDefault="0080691D" w:rsidP="0080691D">
            <w:pPr>
              <w:jc w:val="center"/>
              <w:rPr>
                <w:b/>
                <w:color w:val="000000"/>
              </w:rPr>
            </w:pPr>
            <w:r w:rsidRPr="0072092C">
              <w:rPr>
                <w:b/>
                <w:color w:val="000000"/>
              </w:rPr>
              <w:t>4 tại chỗ</w:t>
            </w:r>
          </w:p>
        </w:tc>
        <w:tc>
          <w:tcPr>
            <w:tcW w:w="2835" w:type="dxa"/>
            <w:shd w:val="clear" w:color="auto" w:fill="auto"/>
          </w:tcPr>
          <w:p w:rsidR="0080691D" w:rsidRPr="0072092C" w:rsidRDefault="0080691D" w:rsidP="0080691D">
            <w:pPr>
              <w:jc w:val="both"/>
              <w:rPr>
                <w:b/>
                <w:color w:val="000000"/>
              </w:rPr>
            </w:pPr>
            <w:r w:rsidRPr="0072092C">
              <w:rPr>
                <w:b/>
                <w:color w:val="000000"/>
              </w:rPr>
              <w:t>Cơ quan giải quyết</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spacing w:before="60" w:after="60"/>
              <w:ind w:right="-108"/>
              <w:jc w:val="center"/>
              <w:rPr>
                <w:b/>
                <w:bCs/>
                <w:color w:val="000000"/>
              </w:rPr>
            </w:pPr>
            <w:r w:rsidRPr="0072092C">
              <w:rPr>
                <w:b/>
                <w:bCs/>
                <w:color w:val="000000"/>
              </w:rPr>
              <w:t>I</w:t>
            </w:r>
          </w:p>
        </w:tc>
        <w:tc>
          <w:tcPr>
            <w:tcW w:w="8363" w:type="dxa"/>
            <w:shd w:val="clear" w:color="auto" w:fill="auto"/>
            <w:vAlign w:val="center"/>
          </w:tcPr>
          <w:p w:rsidR="0080691D" w:rsidRPr="0072092C" w:rsidRDefault="0080691D" w:rsidP="00D24B8F">
            <w:pPr>
              <w:spacing w:before="60" w:after="60"/>
              <w:rPr>
                <w:color w:val="000000"/>
              </w:rPr>
            </w:pPr>
            <w:r w:rsidRPr="0072092C">
              <w:rPr>
                <w:b/>
                <w:color w:val="000000"/>
              </w:rPr>
              <w:t>Lĩnh vực Thủy lợi (20)</w:t>
            </w:r>
          </w:p>
        </w:tc>
        <w:tc>
          <w:tcPr>
            <w:tcW w:w="1418" w:type="dxa"/>
            <w:shd w:val="clear" w:color="auto" w:fill="auto"/>
          </w:tcPr>
          <w:p w:rsidR="0080691D" w:rsidRPr="0072092C" w:rsidRDefault="0080691D" w:rsidP="00D24B8F">
            <w:pPr>
              <w:jc w:val="center"/>
              <w:rPr>
                <w:color w:val="000000"/>
              </w:rPr>
            </w:pPr>
          </w:p>
        </w:tc>
        <w:tc>
          <w:tcPr>
            <w:tcW w:w="1134" w:type="dxa"/>
            <w:shd w:val="clear" w:color="auto" w:fill="auto"/>
            <w:vAlign w:val="center"/>
          </w:tcPr>
          <w:p w:rsidR="0080691D" w:rsidRPr="003954C1" w:rsidRDefault="0080691D" w:rsidP="00D24B8F">
            <w:pPr>
              <w:jc w:val="center"/>
              <w:rPr>
                <w:b/>
                <w:color w:val="000000"/>
              </w:rPr>
            </w:pPr>
            <w:r w:rsidRPr="003954C1">
              <w:rPr>
                <w:b/>
                <w:color w:val="000000"/>
              </w:rPr>
              <w:t>(6)</w:t>
            </w:r>
          </w:p>
        </w:tc>
        <w:tc>
          <w:tcPr>
            <w:tcW w:w="2835" w:type="dxa"/>
            <w:shd w:val="clear" w:color="auto" w:fill="auto"/>
          </w:tcPr>
          <w:p w:rsidR="0080691D" w:rsidRPr="0072092C" w:rsidRDefault="0080691D" w:rsidP="00D24B8F">
            <w:pPr>
              <w:jc w:val="center"/>
              <w:rPr>
                <w:color w:val="000000"/>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1418" w:type="dxa"/>
            <w:shd w:val="clear" w:color="auto" w:fill="auto"/>
            <w:vAlign w:val="center"/>
          </w:tcPr>
          <w:p w:rsidR="0080691D" w:rsidRPr="0072092C" w:rsidRDefault="0080691D" w:rsidP="00D24B8F">
            <w:pPr>
              <w:jc w:val="center"/>
            </w:pPr>
          </w:p>
          <w:p w:rsidR="0080691D" w:rsidRPr="0072092C" w:rsidRDefault="0080691D" w:rsidP="00D24B8F">
            <w:pPr>
              <w:jc w:val="center"/>
              <w:rPr>
                <w:color w:val="000000"/>
              </w:rPr>
            </w:pPr>
            <w:r w:rsidRPr="0072092C">
              <w:t>1.004427</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giấy phép cho các hoạt động trong phạm vi bảo vệ công trình thuỷ lợi đối với hoạt động du lịch, thể thao, nghiên cứu khoa học, kinh doanh, dịch vụ thuộc thẩm quyền cấp phép của UBND tỉnh.</w:t>
            </w:r>
          </w:p>
        </w:tc>
        <w:tc>
          <w:tcPr>
            <w:tcW w:w="1418" w:type="dxa"/>
            <w:shd w:val="clear" w:color="auto" w:fill="auto"/>
            <w:vAlign w:val="center"/>
          </w:tcPr>
          <w:p w:rsidR="0080691D" w:rsidRPr="0072092C" w:rsidRDefault="0080691D" w:rsidP="00D24B8F">
            <w:pPr>
              <w:jc w:val="center"/>
              <w:rPr>
                <w:color w:val="000000"/>
              </w:rPr>
            </w:pPr>
            <w:r w:rsidRPr="0072092C">
              <w:t>2.001796</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giấy phép nổ mìn và các hoạt động gây nổ khác trong phạm vi bảo vệ công trình thuỷ lợi thuộc thẩm quyền cấp phép của UBND tỉnh.</w:t>
            </w:r>
          </w:p>
        </w:tc>
        <w:tc>
          <w:tcPr>
            <w:tcW w:w="1418" w:type="dxa"/>
            <w:shd w:val="clear" w:color="auto" w:fill="auto"/>
            <w:vAlign w:val="center"/>
          </w:tcPr>
          <w:p w:rsidR="0080691D" w:rsidRPr="0072092C" w:rsidRDefault="0080691D" w:rsidP="00D24B8F">
            <w:pPr>
              <w:jc w:val="center"/>
              <w:rPr>
                <w:color w:val="000000"/>
              </w:rPr>
            </w:pPr>
            <w:r w:rsidRPr="0072092C">
              <w:t>2.001795</w:t>
            </w:r>
          </w:p>
        </w:tc>
        <w:tc>
          <w:tcPr>
            <w:tcW w:w="1134" w:type="dxa"/>
            <w:shd w:val="clear" w:color="auto" w:fill="auto"/>
            <w:vAlign w:val="center"/>
          </w:tcPr>
          <w:p w:rsidR="0080691D" w:rsidRPr="0072092C" w:rsidRDefault="0080691D" w:rsidP="00D24B8F">
            <w:pPr>
              <w:jc w:val="center"/>
              <w:rPr>
                <w:color w:val="000000"/>
              </w:rPr>
            </w:pPr>
            <w:r w:rsidRPr="0072092C">
              <w:rPr>
                <w:color w:val="000000"/>
              </w:rPr>
              <w:t>x</w:t>
            </w: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giấy phép hoạt động của phương tiện thủy nội địa, phương tiện cơ giới, trừ xe mô tô, xe gắn máy, phương tiện thủy nội địa thô sơ trong phạm vi bảo vệ công trình thuỷ lợi của UBND tỉnh.</w:t>
            </w:r>
          </w:p>
        </w:tc>
        <w:tc>
          <w:tcPr>
            <w:tcW w:w="1418" w:type="dxa"/>
            <w:shd w:val="clear" w:color="auto" w:fill="auto"/>
            <w:vAlign w:val="center"/>
          </w:tcPr>
          <w:p w:rsidR="0080691D" w:rsidRPr="0072092C" w:rsidRDefault="0080691D" w:rsidP="00D24B8F">
            <w:pPr>
              <w:jc w:val="center"/>
              <w:rPr>
                <w:color w:val="000000"/>
              </w:rPr>
            </w:pPr>
            <w:r w:rsidRPr="0072092C">
              <w:t>2.001793</w:t>
            </w:r>
          </w:p>
        </w:tc>
        <w:tc>
          <w:tcPr>
            <w:tcW w:w="1134" w:type="dxa"/>
            <w:shd w:val="clear" w:color="auto" w:fill="auto"/>
            <w:vAlign w:val="center"/>
          </w:tcPr>
          <w:p w:rsidR="0080691D" w:rsidRPr="0072092C" w:rsidRDefault="0080691D" w:rsidP="00D24B8F">
            <w:pPr>
              <w:jc w:val="center"/>
              <w:rPr>
                <w:color w:val="000000"/>
              </w:rPr>
            </w:pPr>
            <w:r w:rsidRPr="0072092C">
              <w:rPr>
                <w:color w:val="000000"/>
              </w:rPr>
              <w:t>x</w:t>
            </w: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giấy phép cho các hoạt động trồng cây lâu năm trong phạm vi bảo vệ công trình thủy lợi thuộc thẩm quyền cấp phép của UBND tỉnh.</w:t>
            </w:r>
          </w:p>
        </w:tc>
        <w:tc>
          <w:tcPr>
            <w:tcW w:w="1418" w:type="dxa"/>
            <w:shd w:val="clear" w:color="auto" w:fill="auto"/>
            <w:vAlign w:val="center"/>
          </w:tcPr>
          <w:p w:rsidR="0080691D" w:rsidRPr="0072092C" w:rsidRDefault="0080691D" w:rsidP="00D24B8F">
            <w:pPr>
              <w:jc w:val="center"/>
              <w:rPr>
                <w:color w:val="000000"/>
              </w:rPr>
            </w:pPr>
            <w:r w:rsidRPr="0072092C">
              <w:t>1.004385</w:t>
            </w:r>
          </w:p>
        </w:tc>
        <w:tc>
          <w:tcPr>
            <w:tcW w:w="1134" w:type="dxa"/>
            <w:shd w:val="clear" w:color="auto" w:fill="auto"/>
            <w:vAlign w:val="center"/>
          </w:tcPr>
          <w:p w:rsidR="0080691D" w:rsidRPr="0072092C" w:rsidRDefault="0080691D" w:rsidP="00D24B8F">
            <w:pPr>
              <w:jc w:val="center"/>
              <w:rPr>
                <w:color w:val="000000"/>
              </w:rPr>
            </w:pPr>
            <w:r w:rsidRPr="0072092C">
              <w:rPr>
                <w:color w:val="000000"/>
              </w:rPr>
              <w:t>x</w:t>
            </w: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giấy phép nuôi trồng thủy sản trong phạm vi bảo vệ công trình thuỷ lợi thuộc thẩm quyền cấp phép của UBND tỉnh.</w:t>
            </w:r>
          </w:p>
        </w:tc>
        <w:tc>
          <w:tcPr>
            <w:tcW w:w="1418" w:type="dxa"/>
            <w:shd w:val="clear" w:color="auto" w:fill="auto"/>
            <w:vAlign w:val="center"/>
          </w:tcPr>
          <w:p w:rsidR="0080691D" w:rsidRPr="0072092C" w:rsidRDefault="0080691D" w:rsidP="00D24B8F">
            <w:pPr>
              <w:jc w:val="center"/>
              <w:rPr>
                <w:color w:val="000000"/>
              </w:rPr>
            </w:pPr>
            <w:r w:rsidRPr="0072092C">
              <w:t>2.001791</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gia hạn, điều chỉnh nội dung giấy phép cho các hoạt động trong phạm vi bảo vệ công trình thuỷ lợi đối với hoạt động: du lịch, thể thao, nghiên cứu khoa học, kinh doanh, dịch vụ thuộc thẩm quyền cấp phép của UBND tỉnh.</w:t>
            </w:r>
          </w:p>
        </w:tc>
        <w:tc>
          <w:tcPr>
            <w:tcW w:w="1418" w:type="dxa"/>
            <w:shd w:val="clear" w:color="auto" w:fill="auto"/>
            <w:vAlign w:val="center"/>
          </w:tcPr>
          <w:p w:rsidR="0080691D" w:rsidRPr="0072092C" w:rsidRDefault="0080691D" w:rsidP="00D24B8F">
            <w:pPr>
              <w:jc w:val="center"/>
              <w:rPr>
                <w:color w:val="000000"/>
              </w:rPr>
            </w:pPr>
            <w:r w:rsidRPr="0072092C">
              <w:t>1.003880</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gia hạn, điều chỉnh nội dung giấy phép cho các hoạt động trong phạm vi bảo vệ công trình thuỷ lợi: Nuôi trồng thủy sản; Nổ mìn và các hoạt động gây nổ khác thuộc thẩm quyền cấp phép của UBND tỉnh.</w:t>
            </w:r>
          </w:p>
        </w:tc>
        <w:tc>
          <w:tcPr>
            <w:tcW w:w="1418" w:type="dxa"/>
            <w:shd w:val="clear" w:color="auto" w:fill="auto"/>
            <w:vAlign w:val="center"/>
          </w:tcPr>
          <w:p w:rsidR="0080691D" w:rsidRPr="0072092C" w:rsidRDefault="0080691D" w:rsidP="00D24B8F">
            <w:pPr>
              <w:jc w:val="center"/>
              <w:rPr>
                <w:color w:val="000000"/>
              </w:rPr>
            </w:pPr>
            <w:r w:rsidRPr="0072092C">
              <w:t>1.003870</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gia hạn, điều chỉnh nội dung giấy phép: Xây dựng công trình mới; Lập bến, bãi tập kết nguyên liệu, nhiên liệu, vật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1418" w:type="dxa"/>
            <w:shd w:val="clear" w:color="auto" w:fill="auto"/>
            <w:vAlign w:val="center"/>
          </w:tcPr>
          <w:p w:rsidR="0080691D" w:rsidRPr="0072092C" w:rsidRDefault="0080691D" w:rsidP="00D24B8F">
            <w:pPr>
              <w:jc w:val="center"/>
              <w:rPr>
                <w:color w:val="000000"/>
              </w:rPr>
            </w:pPr>
            <w:r w:rsidRPr="0072092C">
              <w:t>2.001426</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gia hạn, điều chỉnh nội dung giấy phép cho các hoạt động trong phạm vi bảo vệ công trình thuỷ lợi: Trồng cây lâu năm; Hoạt động của phương tiện thủy nội địa, phương tiện cơ giới, trừ xe mô tô, xe gắn máy, phương tiện thủy nội địa thô sơ thuộc thẩm quyền cấp phép của UBND tỉnh.</w:t>
            </w:r>
          </w:p>
        </w:tc>
        <w:tc>
          <w:tcPr>
            <w:tcW w:w="1418" w:type="dxa"/>
            <w:shd w:val="clear" w:color="auto" w:fill="auto"/>
            <w:vAlign w:val="center"/>
          </w:tcPr>
          <w:p w:rsidR="0080691D" w:rsidRPr="0072092C" w:rsidRDefault="0080691D" w:rsidP="00D24B8F">
            <w:pPr>
              <w:jc w:val="center"/>
              <w:rPr>
                <w:color w:val="000000"/>
              </w:rPr>
            </w:pPr>
            <w:r w:rsidRPr="0072092C">
              <w:t>2.001401</w:t>
            </w:r>
          </w:p>
        </w:tc>
        <w:tc>
          <w:tcPr>
            <w:tcW w:w="1134" w:type="dxa"/>
            <w:shd w:val="clear" w:color="auto" w:fill="auto"/>
            <w:vAlign w:val="center"/>
          </w:tcPr>
          <w:p w:rsidR="0080691D" w:rsidRPr="0072092C" w:rsidRDefault="0080691D" w:rsidP="00D24B8F">
            <w:pPr>
              <w:jc w:val="center"/>
              <w:rPr>
                <w:color w:val="000000"/>
              </w:rPr>
            </w:pPr>
            <w:r w:rsidRPr="0072092C">
              <w:rPr>
                <w:color w:val="000000"/>
              </w:rPr>
              <w:t>x</w:t>
            </w: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lại giấy phép cho các hoạt động trong phạm vi bảo vệ công trình thủy lợi trong trường hợp bị mất, bị rách, hư hỏng thuộc thẩm quyền cấp phép của UBND tỉnh.</w:t>
            </w:r>
          </w:p>
        </w:tc>
        <w:tc>
          <w:tcPr>
            <w:tcW w:w="1418" w:type="dxa"/>
            <w:shd w:val="clear" w:color="auto" w:fill="auto"/>
            <w:vAlign w:val="center"/>
          </w:tcPr>
          <w:p w:rsidR="0080691D" w:rsidRPr="0072092C" w:rsidRDefault="0080691D" w:rsidP="00D24B8F">
            <w:pPr>
              <w:jc w:val="center"/>
              <w:rPr>
                <w:color w:val="000000"/>
              </w:rPr>
            </w:pPr>
            <w:r w:rsidRPr="0072092C">
              <w:t>1.003921</w:t>
            </w:r>
          </w:p>
        </w:tc>
        <w:tc>
          <w:tcPr>
            <w:tcW w:w="1134" w:type="dxa"/>
            <w:shd w:val="clear" w:color="auto" w:fill="auto"/>
            <w:vAlign w:val="center"/>
          </w:tcPr>
          <w:p w:rsidR="0080691D" w:rsidRPr="0072092C" w:rsidRDefault="0080691D" w:rsidP="00D24B8F">
            <w:pPr>
              <w:jc w:val="center"/>
              <w:rPr>
                <w:color w:val="000000"/>
              </w:rPr>
            </w:pPr>
            <w:r w:rsidRPr="0072092C">
              <w:rPr>
                <w:color w:val="000000"/>
              </w:rPr>
              <w:t>x</w:t>
            </w: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rPr>
                <w:color w:val="000000"/>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w:t>
            </w:r>
          </w:p>
        </w:tc>
        <w:tc>
          <w:tcPr>
            <w:tcW w:w="1418" w:type="dxa"/>
            <w:shd w:val="clear" w:color="auto" w:fill="auto"/>
            <w:vAlign w:val="center"/>
          </w:tcPr>
          <w:p w:rsidR="0080691D" w:rsidRPr="0072092C" w:rsidRDefault="0080691D" w:rsidP="00D24B8F">
            <w:pPr>
              <w:jc w:val="center"/>
              <w:rPr>
                <w:color w:val="000000"/>
              </w:rPr>
            </w:pPr>
            <w:r w:rsidRPr="0072092C">
              <w:t>1.003893</w:t>
            </w:r>
          </w:p>
        </w:tc>
        <w:tc>
          <w:tcPr>
            <w:tcW w:w="1134" w:type="dxa"/>
            <w:shd w:val="clear" w:color="auto" w:fill="auto"/>
            <w:vAlign w:val="center"/>
          </w:tcPr>
          <w:p w:rsidR="0080691D" w:rsidRPr="0072092C" w:rsidRDefault="0080691D" w:rsidP="00D24B8F">
            <w:pPr>
              <w:jc w:val="center"/>
              <w:rPr>
                <w:color w:val="000000"/>
              </w:rPr>
            </w:pPr>
            <w:r w:rsidRPr="0072092C">
              <w:rPr>
                <w:color w:val="000000"/>
              </w:rPr>
              <w:t>x</w:t>
            </w: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tcPr>
          <w:p w:rsidR="0080691D" w:rsidRPr="0072092C" w:rsidRDefault="0080691D" w:rsidP="00D24B8F">
            <w:pPr>
              <w:spacing w:before="60" w:after="60"/>
              <w:jc w:val="both"/>
              <w:rPr>
                <w:color w:val="000000"/>
              </w:rPr>
            </w:pPr>
            <w:r w:rsidRPr="0072092C">
              <w:rPr>
                <w:color w:val="000000"/>
                <w:lang w:val="pt-BR"/>
              </w:rPr>
              <w:t>Phê duyệt, điều chỉnh quy trình vận hành đối với công trình thủy lợi lớn và công trình thủy lợi vừa do UBND tỉnh quản lý.</w:t>
            </w:r>
          </w:p>
        </w:tc>
        <w:tc>
          <w:tcPr>
            <w:tcW w:w="1418" w:type="dxa"/>
            <w:shd w:val="clear" w:color="auto" w:fill="auto"/>
            <w:vAlign w:val="center"/>
          </w:tcPr>
          <w:p w:rsidR="0080691D" w:rsidRPr="0072092C" w:rsidRDefault="0080691D" w:rsidP="00D24B8F">
            <w:pPr>
              <w:jc w:val="center"/>
              <w:rPr>
                <w:color w:val="000000"/>
              </w:rPr>
            </w:pPr>
            <w:r w:rsidRPr="0072092C">
              <w:rPr>
                <w:color w:val="000000"/>
              </w:rPr>
              <w:t>1.003867</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before="60" w:after="60"/>
              <w:ind w:right="-108"/>
              <w:jc w:val="center"/>
              <w:rPr>
                <w:color w:val="000000"/>
              </w:rPr>
            </w:pPr>
          </w:p>
        </w:tc>
        <w:tc>
          <w:tcPr>
            <w:tcW w:w="8363" w:type="dxa"/>
            <w:shd w:val="clear" w:color="auto" w:fill="auto"/>
          </w:tcPr>
          <w:p w:rsidR="0080691D" w:rsidRPr="0072092C" w:rsidRDefault="0080691D" w:rsidP="00D24B8F">
            <w:pPr>
              <w:spacing w:before="60" w:after="60"/>
              <w:jc w:val="both"/>
              <w:rPr>
                <w:color w:val="000000"/>
              </w:rPr>
            </w:pPr>
            <w:r w:rsidRPr="0072092C">
              <w:rPr>
                <w:color w:val="000000"/>
                <w:lang w:val="pt-BR"/>
              </w:rPr>
              <w:t>Phê duyệt phương án, điều chỉnh phương án cắm mốc chỉ giới phạm vi bảo vệ công trình thủy lợi trên địa bàn UBND tỉnh quản lý.</w:t>
            </w:r>
          </w:p>
        </w:tc>
        <w:tc>
          <w:tcPr>
            <w:tcW w:w="1418" w:type="dxa"/>
            <w:shd w:val="clear" w:color="auto" w:fill="auto"/>
            <w:vAlign w:val="center"/>
          </w:tcPr>
          <w:p w:rsidR="0080691D" w:rsidRPr="0072092C" w:rsidRDefault="0080691D" w:rsidP="00D24B8F">
            <w:pPr>
              <w:jc w:val="center"/>
              <w:rPr>
                <w:color w:val="000000"/>
              </w:rPr>
            </w:pPr>
            <w:r w:rsidRPr="0072092C">
              <w:rPr>
                <w:color w:val="000000"/>
              </w:rPr>
              <w:t>2.001804</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vAlign w:val="center"/>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t>Thẩm định, phê duyệt, điều chỉnh và công bố công khai quy trình vận hành hồ chứa nước thuộc thẩm quyền của UBND tỉnh.</w:t>
            </w:r>
          </w:p>
        </w:tc>
        <w:tc>
          <w:tcPr>
            <w:tcW w:w="1418" w:type="dxa"/>
            <w:shd w:val="clear" w:color="auto" w:fill="auto"/>
            <w:vAlign w:val="center"/>
          </w:tcPr>
          <w:p w:rsidR="0080691D" w:rsidRPr="0072092C" w:rsidRDefault="0080691D" w:rsidP="00D24B8F">
            <w:pPr>
              <w:jc w:val="center"/>
              <w:rPr>
                <w:color w:val="000000"/>
              </w:rPr>
            </w:pPr>
            <w:r w:rsidRPr="0072092C">
              <w:rPr>
                <w:color w:val="000000"/>
              </w:rPr>
              <w:t>1.003232</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tcPr>
          <w:p w:rsidR="0080691D" w:rsidRPr="0072092C" w:rsidRDefault="0080691D" w:rsidP="00D24B8F">
            <w:pPr>
              <w:rPr>
                <w:color w:val="000000"/>
              </w:rPr>
            </w:pPr>
            <w:r w:rsidRPr="0072092C">
              <w:rPr>
                <w:color w:val="000000"/>
              </w:rPr>
              <w:t xml:space="preserve">(1) UBND tỉnh </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t>Thẩm định, phê duyệt đề cương, kết quả kiểm định an toàn đập, hồ chứa thủy lợi thuộc thẩm quyền của UBND tỉnh.</w:t>
            </w:r>
          </w:p>
        </w:tc>
        <w:tc>
          <w:tcPr>
            <w:tcW w:w="1418" w:type="dxa"/>
            <w:shd w:val="clear" w:color="auto" w:fill="auto"/>
            <w:vAlign w:val="center"/>
          </w:tcPr>
          <w:p w:rsidR="0080691D" w:rsidRPr="0072092C" w:rsidRDefault="0080691D" w:rsidP="00D24B8F">
            <w:pPr>
              <w:jc w:val="center"/>
              <w:rPr>
                <w:color w:val="000000"/>
              </w:rPr>
            </w:pPr>
            <w:r w:rsidRPr="0072092C">
              <w:t>1.003221</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t>Thẩm định, phê duyệt phương án ứng phó thiên tai cho công trình, vùng hạ du đập trong quá trình thi công thuộc thẩm quyền của UBND tỉnh.</w:t>
            </w:r>
          </w:p>
        </w:tc>
        <w:tc>
          <w:tcPr>
            <w:tcW w:w="1418" w:type="dxa"/>
            <w:shd w:val="clear" w:color="auto" w:fill="auto"/>
            <w:vAlign w:val="center"/>
          </w:tcPr>
          <w:p w:rsidR="0080691D" w:rsidRPr="0072092C" w:rsidRDefault="0080691D" w:rsidP="00D24B8F">
            <w:pPr>
              <w:jc w:val="center"/>
              <w:rPr>
                <w:color w:val="000000"/>
              </w:rPr>
            </w:pPr>
            <w:r w:rsidRPr="0072092C">
              <w:t>1.003211</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t>Thẩm định, phê duyệt phương án ứng phó với tình huống khẩn cấp thuộc thẩm quyền của UBND tỉnh.</w:t>
            </w:r>
          </w:p>
        </w:tc>
        <w:tc>
          <w:tcPr>
            <w:tcW w:w="1418" w:type="dxa"/>
            <w:shd w:val="clear" w:color="auto" w:fill="auto"/>
            <w:vAlign w:val="center"/>
          </w:tcPr>
          <w:p w:rsidR="0080691D" w:rsidRPr="0072092C" w:rsidRDefault="0080691D" w:rsidP="00D24B8F">
            <w:pPr>
              <w:jc w:val="center"/>
              <w:rPr>
                <w:color w:val="000000"/>
              </w:rPr>
            </w:pPr>
            <w:r w:rsidRPr="0072092C">
              <w:t>1.003203</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spacing w:before="60" w:after="60"/>
              <w:jc w:val="both"/>
              <w:rPr>
                <w:color w:val="000000"/>
              </w:rPr>
            </w:pPr>
            <w:r w:rsidRPr="0072092C">
              <w:t>Phê duyệt phương án bảo vệ đập, hồ chứa nước thuộc thẩm quyền của UBND tỉnh.</w:t>
            </w:r>
          </w:p>
        </w:tc>
        <w:tc>
          <w:tcPr>
            <w:tcW w:w="1418" w:type="dxa"/>
            <w:shd w:val="clear" w:color="auto" w:fill="auto"/>
            <w:vAlign w:val="center"/>
          </w:tcPr>
          <w:p w:rsidR="0080691D" w:rsidRPr="0072092C" w:rsidRDefault="0080691D" w:rsidP="00D24B8F">
            <w:pPr>
              <w:jc w:val="center"/>
              <w:rPr>
                <w:color w:val="000000"/>
              </w:rPr>
            </w:pPr>
            <w:r w:rsidRPr="0072092C">
              <w:t>1.003188</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ind w:left="-108" w:right="-108"/>
              <w:jc w:val="both"/>
              <w:rPr>
                <w:color w:val="000000"/>
              </w:rPr>
            </w:pPr>
            <w:r w:rsidRPr="0072092C">
              <w:rPr>
                <w:iCs/>
              </w:rPr>
              <w:t>Hỗ trợ lắp đặt hệ thống xử lý nước sạch cho hộ nghèo có thành viên là người có công với cách mạng.</w:t>
            </w:r>
          </w:p>
        </w:tc>
        <w:tc>
          <w:tcPr>
            <w:tcW w:w="1418" w:type="dxa"/>
            <w:shd w:val="clear" w:color="auto" w:fill="auto"/>
            <w:vAlign w:val="center"/>
          </w:tcPr>
          <w:p w:rsidR="0080691D" w:rsidRPr="0072092C" w:rsidRDefault="0080691D" w:rsidP="00D24B8F">
            <w:pPr>
              <w:ind w:left="-108" w:right="-108"/>
              <w:jc w:val="center"/>
              <w:rPr>
                <w:color w:val="000000"/>
              </w:rPr>
            </w:pPr>
            <w:r w:rsidRPr="0072092C">
              <w:rPr>
                <w:color w:val="000000"/>
              </w:rPr>
              <w:t>1.011830</w:t>
            </w:r>
          </w:p>
        </w:tc>
        <w:tc>
          <w:tcPr>
            <w:tcW w:w="1134" w:type="dxa"/>
            <w:shd w:val="clear" w:color="auto" w:fill="auto"/>
            <w:vAlign w:val="center"/>
          </w:tcPr>
          <w:p w:rsidR="0080691D" w:rsidRPr="0072092C" w:rsidRDefault="0080691D" w:rsidP="00D24B8F">
            <w:pPr>
              <w:ind w:left="-108" w:right="-108"/>
              <w:jc w:val="center"/>
              <w:rPr>
                <w:color w:val="000000"/>
              </w:rPr>
            </w:pPr>
          </w:p>
        </w:tc>
        <w:tc>
          <w:tcPr>
            <w:tcW w:w="2835" w:type="dxa"/>
            <w:shd w:val="clear" w:color="auto" w:fill="auto"/>
          </w:tcPr>
          <w:p w:rsidR="0080691D" w:rsidRPr="0072092C" w:rsidRDefault="0080691D" w:rsidP="00D24B8F">
            <w:pPr>
              <w:ind w:left="-108" w:right="-108"/>
              <w:rPr>
                <w:color w:val="000000"/>
              </w:rPr>
            </w:pPr>
            <w:r w:rsidRPr="0072092C">
              <w:rPr>
                <w:color w:val="000000"/>
              </w:rPr>
              <w:t>(1) UBND tỉnh</w:t>
            </w:r>
          </w:p>
          <w:p w:rsidR="0080691D" w:rsidRPr="0072092C" w:rsidRDefault="0080691D" w:rsidP="00D24B8F">
            <w:pPr>
              <w:ind w:left="-108" w:right="-108"/>
              <w:rPr>
                <w:color w:val="000000"/>
              </w:rPr>
            </w:pPr>
            <w:r w:rsidRPr="0072092C">
              <w:rPr>
                <w:color w:val="000000"/>
              </w:rPr>
              <w:t>(2) Sở NN và PTNT/Chicục Thủy lợi</w:t>
            </w:r>
          </w:p>
          <w:p w:rsidR="0080691D" w:rsidRPr="0072092C" w:rsidRDefault="0080691D" w:rsidP="00D24B8F">
            <w:pPr>
              <w:ind w:left="-108" w:right="-108"/>
              <w:jc w:val="center"/>
              <w:rPr>
                <w:color w:val="000000"/>
              </w:rPr>
            </w:pPr>
            <w:r w:rsidRPr="0072092C">
              <w:rPr>
                <w:color w:val="000000"/>
              </w:rPr>
              <w:t>(3) Sở Tài chính, Sở Lao động - Thương binh và Xã hội.</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ind w:left="-108" w:right="-108"/>
              <w:jc w:val="center"/>
              <w:rPr>
                <w:b/>
                <w:color w:val="000000"/>
              </w:rPr>
            </w:pPr>
            <w:r w:rsidRPr="0072092C">
              <w:rPr>
                <w:b/>
                <w:color w:val="000000"/>
              </w:rPr>
              <w:t>II</w:t>
            </w:r>
          </w:p>
        </w:tc>
        <w:tc>
          <w:tcPr>
            <w:tcW w:w="8363" w:type="dxa"/>
            <w:shd w:val="clear" w:color="auto" w:fill="auto"/>
            <w:vAlign w:val="center"/>
          </w:tcPr>
          <w:p w:rsidR="0080691D" w:rsidRPr="0072092C" w:rsidRDefault="0080691D" w:rsidP="00D24B8F">
            <w:pPr>
              <w:spacing w:before="60" w:after="60"/>
              <w:jc w:val="both"/>
              <w:rPr>
                <w:color w:val="000000"/>
              </w:rPr>
            </w:pPr>
            <w:r w:rsidRPr="0072092C">
              <w:rPr>
                <w:b/>
              </w:rPr>
              <w:t>Lĩnh vực phòng chống thiên tai (3)</w:t>
            </w:r>
          </w:p>
        </w:tc>
        <w:tc>
          <w:tcPr>
            <w:tcW w:w="1418" w:type="dxa"/>
            <w:shd w:val="clear" w:color="auto" w:fill="auto"/>
            <w:vAlign w:val="center"/>
          </w:tcPr>
          <w:p w:rsidR="0080691D" w:rsidRPr="0072092C" w:rsidRDefault="0080691D" w:rsidP="00D24B8F">
            <w:pPr>
              <w:jc w:val="center"/>
              <w:rPr>
                <w:color w:val="000000"/>
              </w:rPr>
            </w:pP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tcPr>
          <w:p w:rsidR="0080691D" w:rsidRPr="0072092C" w:rsidRDefault="0080691D" w:rsidP="00D24B8F">
            <w:pPr>
              <w:jc w:val="center"/>
              <w:rPr>
                <w:color w:val="000000"/>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bCs/>
              </w:rPr>
              <w:t>Phê duyệt việc tiếp nhận viện trợ quốc tế khẩn cấp để cứu trợ thuộc thẩm quyền của Ủy ban nhân dân tỉnh.</w:t>
            </w:r>
          </w:p>
        </w:tc>
        <w:tc>
          <w:tcPr>
            <w:tcW w:w="1418" w:type="dxa"/>
            <w:shd w:val="clear" w:color="auto" w:fill="auto"/>
            <w:vAlign w:val="center"/>
          </w:tcPr>
          <w:p w:rsidR="0080691D" w:rsidRPr="0072092C" w:rsidRDefault="0080691D" w:rsidP="00D24B8F">
            <w:pPr>
              <w:jc w:val="center"/>
              <w:rPr>
                <w:color w:val="000000"/>
              </w:rPr>
            </w:pPr>
            <w:r w:rsidRPr="0072092C">
              <w:rPr>
                <w:bCs/>
                <w:color w:val="000000"/>
              </w:rPr>
              <w:t>1.008408</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p w:rsidR="0080691D" w:rsidRPr="0072092C" w:rsidRDefault="0080691D" w:rsidP="00D24B8F">
            <w:pPr>
              <w:rPr>
                <w:color w:val="000000"/>
              </w:rPr>
            </w:pPr>
            <w:r w:rsidRPr="0072092C">
              <w:rPr>
                <w:color w:val="000000"/>
              </w:rPr>
              <w:t>(3) Các cơ quan đơn vị liên quan.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bCs/>
                <w:color w:val="000000"/>
                <w:lang w:val="pt-BR"/>
              </w:rPr>
              <w:t>Phê duyệt Văn kiện viện trợ quốc tế khẩn cấp để khắc phục hậu quả thiên tai không thuộc thẩm quyền quyết định chủ trương tiếp nhận của Thủ tướng Chính phủ.</w:t>
            </w:r>
          </w:p>
        </w:tc>
        <w:tc>
          <w:tcPr>
            <w:tcW w:w="1418" w:type="dxa"/>
            <w:shd w:val="clear" w:color="auto" w:fill="auto"/>
            <w:vAlign w:val="center"/>
          </w:tcPr>
          <w:p w:rsidR="0080691D" w:rsidRPr="0072092C" w:rsidRDefault="0080691D" w:rsidP="00D24B8F">
            <w:pPr>
              <w:jc w:val="center"/>
              <w:rPr>
                <w:color w:val="000000"/>
              </w:rPr>
            </w:pPr>
            <w:r w:rsidRPr="0072092C">
              <w:rPr>
                <w:bCs/>
                <w:color w:val="000000"/>
              </w:rPr>
              <w:t>1.008409</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tcPr>
          <w:p w:rsidR="0080691D" w:rsidRPr="0072092C" w:rsidRDefault="0080691D" w:rsidP="00D24B8F">
            <w:pPr>
              <w:rPr>
                <w:color w:val="000000"/>
              </w:rPr>
            </w:pPr>
            <w:r w:rsidRPr="0072092C">
              <w:rPr>
                <w:color w:val="000000"/>
              </w:rPr>
              <w:t xml:space="preserve">(1) UBND tỉnh; </w:t>
            </w:r>
          </w:p>
          <w:p w:rsidR="0080691D" w:rsidRPr="0072092C" w:rsidRDefault="0080691D" w:rsidP="00D24B8F">
            <w:pPr>
              <w:rPr>
                <w:color w:val="000000"/>
              </w:rPr>
            </w:pPr>
            <w:r w:rsidRPr="0072092C">
              <w:rPr>
                <w:color w:val="000000"/>
              </w:rPr>
              <w:t>(2) Sở NN và PTNT/Chi cục Thủy lợi</w:t>
            </w:r>
          </w:p>
          <w:p w:rsidR="0080691D" w:rsidRPr="0072092C" w:rsidRDefault="0080691D" w:rsidP="00D24B8F">
            <w:pPr>
              <w:rPr>
                <w:color w:val="000000"/>
              </w:rPr>
            </w:pPr>
            <w:r w:rsidRPr="0072092C">
              <w:rPr>
                <w:color w:val="000000"/>
              </w:rPr>
              <w:t>(3) Các cơ quan đơn vị liên quan.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bCs/>
                <w:color w:val="000000"/>
              </w:rPr>
            </w:pPr>
          </w:p>
        </w:tc>
        <w:tc>
          <w:tcPr>
            <w:tcW w:w="8363" w:type="dxa"/>
            <w:shd w:val="clear" w:color="auto" w:fill="auto"/>
            <w:vAlign w:val="center"/>
          </w:tcPr>
          <w:p w:rsidR="0080691D" w:rsidRPr="0072092C" w:rsidRDefault="0080691D" w:rsidP="00D24B8F">
            <w:pPr>
              <w:jc w:val="both"/>
              <w:rPr>
                <w:b/>
                <w:bCs/>
                <w:color w:val="000000"/>
              </w:rPr>
            </w:pPr>
            <w:r w:rsidRPr="0072092C">
              <w:rPr>
                <w:bCs/>
                <w:color w:val="000000"/>
                <w:lang w:val="pt-BR"/>
              </w:rPr>
              <w:t>Điều chỉnh Văn kiện viện trợ quốc tế khẩn cấp để khắc phục hậu quả thiên tai không thuộc thẩm quyền quyết định chủ trương tiếp nhận của Thủ tướng Chính phủ</w:t>
            </w:r>
          </w:p>
        </w:tc>
        <w:tc>
          <w:tcPr>
            <w:tcW w:w="1418" w:type="dxa"/>
            <w:shd w:val="clear" w:color="auto" w:fill="auto"/>
            <w:vAlign w:val="center"/>
          </w:tcPr>
          <w:p w:rsidR="0080691D" w:rsidRPr="0072092C" w:rsidRDefault="0080691D" w:rsidP="0080691D">
            <w:pPr>
              <w:jc w:val="center"/>
              <w:rPr>
                <w:color w:val="000000"/>
              </w:rPr>
            </w:pPr>
            <w:r w:rsidRPr="0072092C">
              <w:rPr>
                <w:bCs/>
                <w:color w:val="000000"/>
              </w:rPr>
              <w:t>1.008410</w:t>
            </w:r>
          </w:p>
        </w:tc>
        <w:tc>
          <w:tcPr>
            <w:tcW w:w="1134" w:type="dxa"/>
            <w:shd w:val="clear" w:color="auto" w:fill="auto"/>
            <w:vAlign w:val="center"/>
          </w:tcPr>
          <w:p w:rsidR="0080691D" w:rsidRPr="0072092C" w:rsidRDefault="0080691D" w:rsidP="00D24B8F">
            <w:pPr>
              <w:rPr>
                <w:color w:val="000000"/>
              </w:rPr>
            </w:pPr>
          </w:p>
        </w:tc>
        <w:tc>
          <w:tcPr>
            <w:tcW w:w="2835" w:type="dxa"/>
            <w:shd w:val="clear" w:color="auto" w:fill="auto"/>
          </w:tcPr>
          <w:p w:rsidR="0080691D" w:rsidRPr="0072092C" w:rsidRDefault="0080691D" w:rsidP="00D24B8F">
            <w:pPr>
              <w:rPr>
                <w:color w:val="000000"/>
              </w:rPr>
            </w:pPr>
            <w:r w:rsidRPr="0072092C">
              <w:rPr>
                <w:color w:val="000000"/>
              </w:rPr>
              <w:t>(1) UBND tỉnh</w:t>
            </w:r>
          </w:p>
          <w:p w:rsidR="0080691D" w:rsidRPr="0072092C" w:rsidRDefault="0080691D" w:rsidP="00D24B8F">
            <w:pPr>
              <w:rPr>
                <w:color w:val="000000"/>
              </w:rPr>
            </w:pPr>
            <w:r w:rsidRPr="0072092C">
              <w:rPr>
                <w:color w:val="000000"/>
              </w:rPr>
              <w:t>(2) Sở NN và PTNT/Chi cục Thủy lợi</w:t>
            </w:r>
          </w:p>
          <w:p w:rsidR="0080691D" w:rsidRPr="0072092C" w:rsidRDefault="0080691D" w:rsidP="00D24B8F">
            <w:pPr>
              <w:rPr>
                <w:color w:val="000000"/>
              </w:rPr>
            </w:pPr>
            <w:r w:rsidRPr="0072092C">
              <w:rPr>
                <w:color w:val="000000"/>
              </w:rPr>
              <w:t>(3) Các cơ quan đơn vị liên quan</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spacing w:before="60" w:after="60"/>
              <w:ind w:left="-108" w:right="-108"/>
              <w:jc w:val="center"/>
              <w:rPr>
                <w:b/>
                <w:color w:val="000000"/>
              </w:rPr>
            </w:pPr>
            <w:r w:rsidRPr="0072092C">
              <w:rPr>
                <w:b/>
                <w:color w:val="000000"/>
              </w:rPr>
              <w:t>III</w:t>
            </w:r>
          </w:p>
        </w:tc>
        <w:tc>
          <w:tcPr>
            <w:tcW w:w="8363" w:type="dxa"/>
            <w:shd w:val="clear" w:color="auto" w:fill="auto"/>
            <w:vAlign w:val="center"/>
          </w:tcPr>
          <w:p w:rsidR="0080691D" w:rsidRPr="0072092C" w:rsidRDefault="0080691D" w:rsidP="00D24B8F">
            <w:pPr>
              <w:spacing w:before="60" w:after="60"/>
              <w:jc w:val="both"/>
              <w:rPr>
                <w:color w:val="000000"/>
              </w:rPr>
            </w:pPr>
            <w:r w:rsidRPr="0072092C">
              <w:rPr>
                <w:b/>
                <w:bCs/>
              </w:rPr>
              <w:t>Lĩnh vực quản lý công sản (1)</w:t>
            </w:r>
          </w:p>
        </w:tc>
        <w:tc>
          <w:tcPr>
            <w:tcW w:w="1418" w:type="dxa"/>
            <w:shd w:val="clear" w:color="auto" w:fill="auto"/>
          </w:tcPr>
          <w:p w:rsidR="0080691D" w:rsidRPr="0072092C" w:rsidRDefault="0080691D" w:rsidP="0080691D">
            <w:pPr>
              <w:jc w:val="center"/>
              <w:rPr>
                <w:color w:val="000000"/>
              </w:rPr>
            </w:pP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pPr>
              <w:jc w:val="center"/>
              <w:rPr>
                <w:color w:val="000000"/>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both"/>
              <w:rPr>
                <w:color w:val="000000"/>
              </w:rPr>
            </w:pPr>
          </w:p>
        </w:tc>
        <w:tc>
          <w:tcPr>
            <w:tcW w:w="8363" w:type="dxa"/>
            <w:shd w:val="clear" w:color="auto" w:fill="auto"/>
            <w:vAlign w:val="center"/>
          </w:tcPr>
          <w:p w:rsidR="0080691D" w:rsidRPr="0072092C" w:rsidRDefault="0080691D" w:rsidP="00D24B8F">
            <w:pPr>
              <w:ind w:left="-108" w:right="-108"/>
              <w:rPr>
                <w:color w:val="000000"/>
              </w:rPr>
            </w:pPr>
            <w:r w:rsidRPr="0072092C">
              <w:rPr>
                <w:iCs/>
                <w:color w:val="000000"/>
              </w:rPr>
              <w:t>Giao tài sản kết cấu hạ tầng cấp</w:t>
            </w:r>
            <w:r w:rsidRPr="0072092C">
              <w:rPr>
                <w:color w:val="000000"/>
              </w:rPr>
              <w:t xml:space="preserve"> </w:t>
            </w:r>
            <w:r w:rsidRPr="0072092C">
              <w:rPr>
                <w:iCs/>
                <w:color w:val="000000"/>
              </w:rPr>
              <w:t>nước sạch cho doanh nghiệp đang quản lý, sử dụng</w:t>
            </w:r>
          </w:p>
        </w:tc>
        <w:tc>
          <w:tcPr>
            <w:tcW w:w="1418" w:type="dxa"/>
            <w:shd w:val="clear" w:color="auto" w:fill="auto"/>
            <w:vAlign w:val="center"/>
          </w:tcPr>
          <w:p w:rsidR="0080691D" w:rsidRPr="0072092C" w:rsidRDefault="0080691D" w:rsidP="0080691D">
            <w:pPr>
              <w:ind w:left="-108" w:right="-108"/>
              <w:jc w:val="center"/>
              <w:rPr>
                <w:color w:val="000000"/>
              </w:rPr>
            </w:pPr>
            <w:r w:rsidRPr="0072092C">
              <w:rPr>
                <w:iCs/>
                <w:color w:val="000000"/>
              </w:rPr>
              <w:t>1.011769</w:t>
            </w:r>
          </w:p>
          <w:p w:rsidR="0080691D" w:rsidRPr="0072092C" w:rsidRDefault="0080691D" w:rsidP="0080691D">
            <w:pPr>
              <w:ind w:left="-108" w:right="-108"/>
              <w:jc w:val="center"/>
              <w:rPr>
                <w:color w:val="000000"/>
              </w:rPr>
            </w:pPr>
          </w:p>
        </w:tc>
        <w:tc>
          <w:tcPr>
            <w:tcW w:w="1134" w:type="dxa"/>
            <w:shd w:val="clear" w:color="auto" w:fill="auto"/>
            <w:vAlign w:val="center"/>
          </w:tcPr>
          <w:p w:rsidR="0080691D" w:rsidRPr="0072092C" w:rsidRDefault="0080691D" w:rsidP="00D24B8F">
            <w:pPr>
              <w:ind w:left="-108" w:right="-108"/>
              <w:jc w:val="both"/>
              <w:rPr>
                <w:color w:val="000000"/>
              </w:rPr>
            </w:pPr>
          </w:p>
        </w:tc>
        <w:tc>
          <w:tcPr>
            <w:tcW w:w="2835" w:type="dxa"/>
            <w:shd w:val="clear" w:color="auto" w:fill="auto"/>
          </w:tcPr>
          <w:p w:rsidR="0080691D" w:rsidRPr="0072092C" w:rsidRDefault="0080691D" w:rsidP="00D24B8F">
            <w:pPr>
              <w:ind w:left="-108" w:right="-108"/>
              <w:jc w:val="both"/>
              <w:rPr>
                <w:color w:val="000000"/>
              </w:rPr>
            </w:pPr>
            <w:r w:rsidRPr="0072092C">
              <w:rPr>
                <w:color w:val="000000"/>
              </w:rPr>
              <w:t>(1) UBND tỉnh.</w:t>
            </w:r>
          </w:p>
          <w:p w:rsidR="0080691D" w:rsidRPr="0072092C" w:rsidRDefault="0080691D" w:rsidP="00D24B8F">
            <w:pPr>
              <w:ind w:left="-108" w:right="-108"/>
              <w:jc w:val="both"/>
              <w:rPr>
                <w:color w:val="000000"/>
              </w:rPr>
            </w:pPr>
            <w:r w:rsidRPr="0072092C">
              <w:rPr>
                <w:color w:val="000000"/>
              </w:rPr>
              <w:t>(2) Sở NN và PTNT/Chi cục Thủy lợi.</w:t>
            </w:r>
          </w:p>
          <w:p w:rsidR="0080691D" w:rsidRPr="0072092C" w:rsidRDefault="0080691D" w:rsidP="00D24B8F">
            <w:pPr>
              <w:ind w:left="-108" w:right="-108"/>
              <w:jc w:val="both"/>
              <w:rPr>
                <w:color w:val="000000"/>
              </w:rPr>
            </w:pPr>
            <w:r w:rsidRPr="0072092C">
              <w:rPr>
                <w:color w:val="000000"/>
              </w:rPr>
              <w:t>(3) Sở tài chính.</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ind w:left="-108" w:right="-108"/>
              <w:jc w:val="center"/>
              <w:rPr>
                <w:b/>
                <w:color w:val="000000"/>
              </w:rPr>
            </w:pPr>
            <w:r w:rsidRPr="0072092C">
              <w:rPr>
                <w:b/>
                <w:color w:val="000000"/>
              </w:rPr>
              <w:t>IV</w:t>
            </w:r>
          </w:p>
        </w:tc>
        <w:tc>
          <w:tcPr>
            <w:tcW w:w="8363" w:type="dxa"/>
            <w:shd w:val="clear" w:color="auto" w:fill="auto"/>
            <w:vAlign w:val="center"/>
          </w:tcPr>
          <w:p w:rsidR="0080691D" w:rsidRPr="0072092C" w:rsidRDefault="0080691D" w:rsidP="00D24B8F">
            <w:pPr>
              <w:rPr>
                <w:b/>
                <w:color w:val="000000"/>
              </w:rPr>
            </w:pPr>
            <w:r w:rsidRPr="0072092C">
              <w:rPr>
                <w:b/>
                <w:color w:val="000000"/>
              </w:rPr>
              <w:t>Lĩnh vực Thuỷ sản (20)</w:t>
            </w:r>
          </w:p>
        </w:tc>
        <w:tc>
          <w:tcPr>
            <w:tcW w:w="1418" w:type="dxa"/>
            <w:shd w:val="clear" w:color="auto" w:fill="auto"/>
          </w:tcPr>
          <w:p w:rsidR="0080691D" w:rsidRPr="0072092C" w:rsidRDefault="0080691D" w:rsidP="0080691D">
            <w:pPr>
              <w:jc w:val="center"/>
              <w:rPr>
                <w:b/>
                <w:color w:val="000000"/>
              </w:rPr>
            </w:pPr>
          </w:p>
        </w:tc>
        <w:tc>
          <w:tcPr>
            <w:tcW w:w="1134" w:type="dxa"/>
            <w:shd w:val="clear" w:color="auto" w:fill="auto"/>
            <w:vAlign w:val="center"/>
          </w:tcPr>
          <w:p w:rsidR="0080691D" w:rsidRPr="0072092C" w:rsidRDefault="0080691D" w:rsidP="00D24B8F">
            <w:pPr>
              <w:jc w:val="center"/>
              <w:rPr>
                <w:b/>
                <w:color w:val="000000"/>
              </w:rPr>
            </w:pPr>
            <w:r>
              <w:rPr>
                <w:b/>
                <w:color w:val="000000"/>
              </w:rPr>
              <w:t>(1)</w:t>
            </w:r>
          </w:p>
        </w:tc>
        <w:tc>
          <w:tcPr>
            <w:tcW w:w="2835" w:type="dxa"/>
            <w:shd w:val="clear" w:color="auto" w:fill="auto"/>
          </w:tcPr>
          <w:p w:rsidR="0080691D" w:rsidRPr="0072092C" w:rsidRDefault="0080691D" w:rsidP="00D24B8F">
            <w:pPr>
              <w:jc w:val="center"/>
              <w:rPr>
                <w:b/>
                <w:color w:val="000000"/>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lang w:val="en-GB"/>
              </w:rPr>
            </w:pPr>
          </w:p>
        </w:tc>
        <w:tc>
          <w:tcPr>
            <w:tcW w:w="8363" w:type="dxa"/>
            <w:shd w:val="clear" w:color="auto" w:fill="auto"/>
            <w:vAlign w:val="center"/>
          </w:tcPr>
          <w:p w:rsidR="0080691D" w:rsidRPr="0072092C" w:rsidRDefault="0080691D" w:rsidP="00D24B8F">
            <w:pPr>
              <w:widowControl w:val="0"/>
            </w:pPr>
            <w:r w:rsidRPr="0072092C">
              <w:t xml:space="preserve">Cấp, cấp lại giấy chứng nhận cơ sở đủ điều kiện sản xuất, ương dưỡng giống thủy sản (trừ giống thủy sản bố mẹ) </w:t>
            </w:r>
          </w:p>
        </w:tc>
        <w:tc>
          <w:tcPr>
            <w:tcW w:w="1418" w:type="dxa"/>
            <w:shd w:val="clear" w:color="auto" w:fill="auto"/>
            <w:vAlign w:val="center"/>
          </w:tcPr>
          <w:p w:rsidR="0080691D" w:rsidRPr="0072092C" w:rsidRDefault="0080691D" w:rsidP="0080691D">
            <w:pPr>
              <w:widowControl w:val="0"/>
              <w:ind w:left="-102"/>
              <w:jc w:val="center"/>
              <w:rPr>
                <w:lang w:val="en-GB"/>
              </w:rPr>
            </w:pPr>
            <w:r w:rsidRPr="0072092C">
              <w:rPr>
                <w:rFonts w:eastAsia="Calibri"/>
              </w:rPr>
              <w:t>1.004918</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widowControl w:val="0"/>
              <w:jc w:val="cente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lang w:val="en-GB"/>
              </w:rPr>
            </w:pPr>
          </w:p>
        </w:tc>
        <w:tc>
          <w:tcPr>
            <w:tcW w:w="8363" w:type="dxa"/>
            <w:shd w:val="clear" w:color="auto" w:fill="auto"/>
            <w:vAlign w:val="center"/>
          </w:tcPr>
          <w:p w:rsidR="0080691D" w:rsidRPr="0072092C" w:rsidRDefault="0080691D" w:rsidP="00D24B8F">
            <w:pPr>
              <w:widowControl w:val="0"/>
              <w:shd w:val="clear" w:color="auto" w:fill="FFFFFF"/>
              <w:rPr>
                <w:i/>
              </w:rPr>
            </w:pPr>
            <w:r w:rsidRPr="0072092C">
              <w:t xml:space="preserve">Cấp, cấp lại giấy chứng nhận cơ sở đủ điều kiện sản xuất thức ăn thủy sản, sản phẩm xử lý môi trường nuôi trồng thủy sản (trừ nhà đầu tư nước ngoài, tổ chức kinh tế có vốn đầu tư nước ngoài) </w:t>
            </w:r>
          </w:p>
        </w:tc>
        <w:tc>
          <w:tcPr>
            <w:tcW w:w="1418" w:type="dxa"/>
            <w:shd w:val="clear" w:color="auto" w:fill="auto"/>
            <w:vAlign w:val="center"/>
          </w:tcPr>
          <w:p w:rsidR="0080691D" w:rsidRPr="0072092C" w:rsidRDefault="0080691D" w:rsidP="0080691D">
            <w:pPr>
              <w:widowControl w:val="0"/>
              <w:ind w:left="-109"/>
              <w:jc w:val="center"/>
              <w:rPr>
                <w:lang w:val="en-GB"/>
              </w:rPr>
            </w:pPr>
            <w:r w:rsidRPr="0072092C">
              <w:rPr>
                <w:rFonts w:eastAsia="Calibri"/>
              </w:rPr>
              <w:t>1.004915</w:t>
            </w:r>
          </w:p>
        </w:tc>
        <w:tc>
          <w:tcPr>
            <w:tcW w:w="1134" w:type="dxa"/>
            <w:shd w:val="clear" w:color="auto" w:fill="auto"/>
            <w:vAlign w:val="center"/>
          </w:tcPr>
          <w:p w:rsidR="0080691D" w:rsidRPr="0072092C" w:rsidRDefault="0080691D" w:rsidP="00D24B8F">
            <w:pPr>
              <w:widowControl w:val="0"/>
              <w:jc w:val="center"/>
            </w:pPr>
          </w:p>
        </w:tc>
        <w:tc>
          <w:tcPr>
            <w:tcW w:w="2835" w:type="dxa"/>
            <w:shd w:val="clear" w:color="auto" w:fill="auto"/>
            <w:vAlign w:val="center"/>
          </w:tcPr>
          <w:p w:rsidR="0080691D" w:rsidRPr="0072092C" w:rsidRDefault="0080691D" w:rsidP="00D24B8F">
            <w:pPr>
              <w:widowControl w:val="0"/>
              <w:jc w:val="cente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vi-VN"/>
              </w:rPr>
            </w:pPr>
            <w:r w:rsidRPr="0072092C">
              <w:t xml:space="preserve">Cấp </w:t>
            </w:r>
            <w:r w:rsidRPr="0072092C">
              <w:rPr>
                <w:spacing w:val="-2"/>
              </w:rPr>
              <w:t>phép nuôi trồng thủy sản trên biển cho tổ chức, cá nhân Việt Nam (trong phạm vi 6  hải lý)</w:t>
            </w:r>
            <w:r w:rsidRPr="0072092C">
              <w:rPr>
                <w:rFonts w:eastAsia="Calibri"/>
              </w:rPr>
              <w:t xml:space="preserve"> </w:t>
            </w:r>
          </w:p>
        </w:tc>
        <w:tc>
          <w:tcPr>
            <w:tcW w:w="1418" w:type="dxa"/>
            <w:shd w:val="clear" w:color="auto" w:fill="auto"/>
            <w:vAlign w:val="center"/>
          </w:tcPr>
          <w:p w:rsidR="0080691D" w:rsidRPr="0072092C" w:rsidRDefault="0080691D" w:rsidP="0080691D">
            <w:pPr>
              <w:widowControl w:val="0"/>
              <w:ind w:left="-109"/>
              <w:jc w:val="center"/>
              <w:rPr>
                <w:lang w:val="en-GB"/>
              </w:rPr>
            </w:pPr>
            <w:r w:rsidRPr="0072092C">
              <w:rPr>
                <w:rFonts w:eastAsia="Calibri"/>
              </w:rPr>
              <w:t>1.004684</w:t>
            </w:r>
          </w:p>
        </w:tc>
        <w:tc>
          <w:tcPr>
            <w:tcW w:w="1134" w:type="dxa"/>
            <w:shd w:val="clear" w:color="auto" w:fill="auto"/>
            <w:vAlign w:val="center"/>
          </w:tcPr>
          <w:p w:rsidR="0080691D" w:rsidRPr="0072092C" w:rsidRDefault="0080691D" w:rsidP="00D24B8F">
            <w:pPr>
              <w:widowControl w:val="0"/>
              <w:jc w:val="center"/>
            </w:pPr>
          </w:p>
        </w:tc>
        <w:tc>
          <w:tcPr>
            <w:tcW w:w="2835" w:type="dxa"/>
            <w:shd w:val="clear" w:color="auto" w:fill="auto"/>
            <w:vAlign w:val="center"/>
          </w:tcPr>
          <w:p w:rsidR="0080691D" w:rsidRPr="0072092C" w:rsidRDefault="0080691D" w:rsidP="00D24B8F">
            <w:pPr>
              <w:widowControl w:val="0"/>
              <w:jc w:val="center"/>
              <w:rPr>
                <w:lang w:val="vi-VN"/>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pPr>
            <w:r w:rsidRPr="0072092C">
              <w:rPr>
                <w:spacing w:val="-2"/>
              </w:rPr>
              <w:t xml:space="preserve">Cấp, cấp lại giấy xác nhận đăng ký nuôi trồng thủy sản lồng bè, đối tượng thủy sản nuôi chủ lực </w:t>
            </w:r>
          </w:p>
        </w:tc>
        <w:tc>
          <w:tcPr>
            <w:tcW w:w="1418" w:type="dxa"/>
            <w:shd w:val="clear" w:color="auto" w:fill="auto"/>
            <w:vAlign w:val="center"/>
          </w:tcPr>
          <w:p w:rsidR="0080691D" w:rsidRPr="0072092C" w:rsidRDefault="0080691D" w:rsidP="0080691D">
            <w:pPr>
              <w:widowControl w:val="0"/>
              <w:ind w:left="-109"/>
              <w:jc w:val="center"/>
              <w:rPr>
                <w:lang w:val="en-GB"/>
              </w:rPr>
            </w:pPr>
            <w:r w:rsidRPr="0072092C">
              <w:rPr>
                <w:rFonts w:eastAsia="Calibri"/>
              </w:rPr>
              <w:t>1.004692</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widowControl w:val="0"/>
              <w:jc w:val="center"/>
              <w:rPr>
                <w:lang w:val="en-GB"/>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 xml:space="preserve">Cấp, cấp lại giấy chứng nhận cơ sở đủ điều kiện nuôi trồng thủy sản (theo yêu cầu) </w:t>
            </w:r>
          </w:p>
        </w:tc>
        <w:tc>
          <w:tcPr>
            <w:tcW w:w="1418" w:type="dxa"/>
            <w:shd w:val="clear" w:color="auto" w:fill="auto"/>
            <w:vAlign w:val="center"/>
          </w:tcPr>
          <w:p w:rsidR="0080691D" w:rsidRPr="0072092C" w:rsidRDefault="0080691D" w:rsidP="0080691D">
            <w:pPr>
              <w:widowControl w:val="0"/>
              <w:ind w:left="-109"/>
              <w:jc w:val="center"/>
              <w:rPr>
                <w:lang w:val="en-GB"/>
              </w:rPr>
            </w:pPr>
            <w:r w:rsidRPr="0072092C">
              <w:rPr>
                <w:rFonts w:eastAsia="Calibri"/>
              </w:rPr>
              <w:t>1.004913</w:t>
            </w:r>
          </w:p>
        </w:tc>
        <w:tc>
          <w:tcPr>
            <w:tcW w:w="1134" w:type="dxa"/>
            <w:shd w:val="clear" w:color="auto" w:fill="auto"/>
            <w:vAlign w:val="center"/>
          </w:tcPr>
          <w:p w:rsidR="0080691D" w:rsidRPr="0072092C" w:rsidRDefault="0080691D" w:rsidP="00D24B8F">
            <w:pPr>
              <w:widowControl w:val="0"/>
              <w:jc w:val="center"/>
            </w:pPr>
          </w:p>
        </w:tc>
        <w:tc>
          <w:tcPr>
            <w:tcW w:w="2835" w:type="dxa"/>
            <w:shd w:val="clear" w:color="auto" w:fill="auto"/>
            <w:vAlign w:val="center"/>
          </w:tcPr>
          <w:p w:rsidR="0080691D" w:rsidRPr="0072092C" w:rsidRDefault="0080691D" w:rsidP="00D24B8F">
            <w:pPr>
              <w:widowControl w:val="0"/>
              <w:jc w:val="center"/>
              <w:rPr>
                <w:lang w:val="en-GB"/>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 xml:space="preserve"> Xóa đăng ký tàu cá </w:t>
            </w:r>
          </w:p>
        </w:tc>
        <w:tc>
          <w:tcPr>
            <w:tcW w:w="1418" w:type="dxa"/>
            <w:shd w:val="clear" w:color="auto" w:fill="auto"/>
            <w:vAlign w:val="center"/>
          </w:tcPr>
          <w:p w:rsidR="0080691D" w:rsidRPr="0072092C" w:rsidRDefault="0080691D" w:rsidP="0080691D">
            <w:pPr>
              <w:widowControl w:val="0"/>
              <w:ind w:left="-109" w:right="-108"/>
              <w:jc w:val="center"/>
              <w:rPr>
                <w:lang w:val="en-GB"/>
              </w:rPr>
            </w:pPr>
            <w:r w:rsidRPr="0072092C">
              <w:rPr>
                <w:rFonts w:eastAsia="Calibri"/>
              </w:rPr>
              <w:t>1.003681</w:t>
            </w:r>
          </w:p>
        </w:tc>
        <w:tc>
          <w:tcPr>
            <w:tcW w:w="1134" w:type="dxa"/>
            <w:shd w:val="clear" w:color="auto" w:fill="auto"/>
            <w:vAlign w:val="center"/>
          </w:tcPr>
          <w:p w:rsidR="0080691D" w:rsidRPr="0072092C" w:rsidRDefault="0080691D" w:rsidP="00D24B8F">
            <w:pPr>
              <w:widowControl w:val="0"/>
              <w:jc w:val="center"/>
            </w:pPr>
            <w:r w:rsidRPr="0072092C">
              <w:t>x</w:t>
            </w:r>
          </w:p>
        </w:tc>
        <w:tc>
          <w:tcPr>
            <w:tcW w:w="2835" w:type="dxa"/>
            <w:shd w:val="clear" w:color="auto" w:fill="auto"/>
            <w:vAlign w:val="center"/>
          </w:tcPr>
          <w:p w:rsidR="0080691D" w:rsidRPr="0072092C" w:rsidRDefault="0080691D" w:rsidP="00D24B8F">
            <w:pPr>
              <w:widowControl w:val="0"/>
              <w:jc w:val="center"/>
              <w:rPr>
                <w:lang w:val="en-GB"/>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 xml:space="preserve">Cấp giấy chứng nhận đăng ký tàu cá </w:t>
            </w:r>
          </w:p>
        </w:tc>
        <w:tc>
          <w:tcPr>
            <w:tcW w:w="1418" w:type="dxa"/>
            <w:shd w:val="clear" w:color="auto" w:fill="auto"/>
            <w:vAlign w:val="center"/>
          </w:tcPr>
          <w:p w:rsidR="0080691D" w:rsidRPr="0072092C" w:rsidRDefault="0080691D" w:rsidP="0080691D">
            <w:pPr>
              <w:widowControl w:val="0"/>
              <w:ind w:left="-109" w:right="-108"/>
              <w:jc w:val="center"/>
              <w:rPr>
                <w:lang w:val="en-GB"/>
              </w:rPr>
            </w:pPr>
            <w:r w:rsidRPr="0072092C">
              <w:rPr>
                <w:rFonts w:eastAsia="Calibri"/>
              </w:rPr>
              <w:t>1.003650</w:t>
            </w:r>
          </w:p>
        </w:tc>
        <w:tc>
          <w:tcPr>
            <w:tcW w:w="1134" w:type="dxa"/>
            <w:shd w:val="clear" w:color="auto" w:fill="auto"/>
            <w:vAlign w:val="center"/>
          </w:tcPr>
          <w:p w:rsidR="0080691D" w:rsidRPr="003954C1" w:rsidRDefault="0080691D" w:rsidP="00D24B8F">
            <w:pPr>
              <w:widowControl w:val="0"/>
              <w:jc w:val="center"/>
            </w:pPr>
          </w:p>
        </w:tc>
        <w:tc>
          <w:tcPr>
            <w:tcW w:w="2835" w:type="dxa"/>
            <w:shd w:val="clear" w:color="auto" w:fill="auto"/>
            <w:vAlign w:val="center"/>
          </w:tcPr>
          <w:p w:rsidR="0080691D" w:rsidRPr="0072092C" w:rsidRDefault="0080691D" w:rsidP="00D24B8F">
            <w:pPr>
              <w:widowControl w:val="0"/>
              <w:jc w:val="center"/>
              <w:rPr>
                <w:lang w:val="en-GB"/>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 xml:space="preserve">Cấp lại Giấy chứng nhận đăng ký tàu cá </w:t>
            </w:r>
          </w:p>
        </w:tc>
        <w:tc>
          <w:tcPr>
            <w:tcW w:w="1418" w:type="dxa"/>
            <w:shd w:val="clear" w:color="auto" w:fill="auto"/>
            <w:vAlign w:val="center"/>
          </w:tcPr>
          <w:p w:rsidR="0080691D" w:rsidRPr="0072092C" w:rsidRDefault="0080691D" w:rsidP="0080691D">
            <w:pPr>
              <w:widowControl w:val="0"/>
              <w:ind w:left="-109"/>
              <w:jc w:val="center"/>
              <w:rPr>
                <w:lang w:val="en-GB"/>
              </w:rPr>
            </w:pPr>
            <w:r w:rsidRPr="0072092C">
              <w:rPr>
                <w:rFonts w:eastAsia="Calibri"/>
              </w:rPr>
              <w:t>1.003634</w:t>
            </w:r>
          </w:p>
        </w:tc>
        <w:tc>
          <w:tcPr>
            <w:tcW w:w="1134" w:type="dxa"/>
            <w:shd w:val="clear" w:color="auto" w:fill="auto"/>
            <w:vAlign w:val="center"/>
          </w:tcPr>
          <w:p w:rsidR="0080691D" w:rsidRPr="0072092C" w:rsidRDefault="0080691D" w:rsidP="00D24B8F">
            <w:pPr>
              <w:widowControl w:val="0"/>
              <w:jc w:val="center"/>
            </w:pPr>
          </w:p>
        </w:tc>
        <w:tc>
          <w:tcPr>
            <w:tcW w:w="2835" w:type="dxa"/>
            <w:shd w:val="clear" w:color="auto" w:fill="auto"/>
            <w:vAlign w:val="center"/>
          </w:tcPr>
          <w:p w:rsidR="0080691D" w:rsidRPr="0072092C" w:rsidRDefault="0080691D" w:rsidP="00D24B8F">
            <w:pPr>
              <w:widowControl w:val="0"/>
              <w:jc w:val="center"/>
              <w:rPr>
                <w:lang w:val="en-GB"/>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 xml:space="preserve">Cấp Giấy chứng nhận đăng ký tạm thời tàu cá </w:t>
            </w:r>
          </w:p>
        </w:tc>
        <w:tc>
          <w:tcPr>
            <w:tcW w:w="1418" w:type="dxa"/>
            <w:shd w:val="clear" w:color="auto" w:fill="auto"/>
            <w:vAlign w:val="center"/>
          </w:tcPr>
          <w:p w:rsidR="0080691D" w:rsidRPr="0072092C" w:rsidRDefault="0080691D" w:rsidP="00D24B8F">
            <w:pPr>
              <w:widowControl w:val="0"/>
              <w:ind w:left="-109"/>
              <w:jc w:val="center"/>
              <w:rPr>
                <w:lang w:val="en-GB"/>
              </w:rPr>
            </w:pPr>
            <w:r w:rsidRPr="0072092C">
              <w:rPr>
                <w:rFonts w:eastAsia="Calibri"/>
              </w:rPr>
              <w:t>1.003586</w:t>
            </w:r>
          </w:p>
        </w:tc>
        <w:tc>
          <w:tcPr>
            <w:tcW w:w="1134" w:type="dxa"/>
            <w:shd w:val="clear" w:color="auto" w:fill="auto"/>
            <w:vAlign w:val="center"/>
          </w:tcPr>
          <w:p w:rsidR="0080691D" w:rsidRPr="0072092C" w:rsidRDefault="0080691D" w:rsidP="00D24B8F">
            <w:pPr>
              <w:widowControl w:val="0"/>
              <w:jc w:val="center"/>
            </w:pPr>
          </w:p>
        </w:tc>
        <w:tc>
          <w:tcPr>
            <w:tcW w:w="2835" w:type="dxa"/>
            <w:shd w:val="clear" w:color="auto" w:fill="auto"/>
            <w:vAlign w:val="center"/>
          </w:tcPr>
          <w:p w:rsidR="0080691D" w:rsidRPr="0072092C" w:rsidRDefault="0080691D" w:rsidP="00D24B8F">
            <w:pPr>
              <w:widowControl w:val="0"/>
              <w:jc w:val="center"/>
              <w:rPr>
                <w:lang w:val="en-GB"/>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Cấp văn bản chấp thuận đóng mới, cải hoán, thuê, mua tàu cá trên biển</w:t>
            </w:r>
          </w:p>
        </w:tc>
        <w:tc>
          <w:tcPr>
            <w:tcW w:w="1418" w:type="dxa"/>
            <w:shd w:val="clear" w:color="auto" w:fill="auto"/>
            <w:vAlign w:val="center"/>
          </w:tcPr>
          <w:p w:rsidR="0080691D" w:rsidRPr="0072092C" w:rsidRDefault="0080691D" w:rsidP="00D24B8F">
            <w:pPr>
              <w:widowControl w:val="0"/>
              <w:ind w:left="-109"/>
              <w:jc w:val="center"/>
              <w:rPr>
                <w:lang w:val="en-GB"/>
              </w:rPr>
            </w:pPr>
            <w:r w:rsidRPr="0072092C">
              <w:rPr>
                <w:rFonts w:eastAsia="Calibri"/>
              </w:rPr>
              <w:t>1.004344</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spacing w:before="60" w:after="60"/>
              <w:ind w:left="-107" w:right="-114"/>
              <w:jc w:val="center"/>
            </w:pPr>
            <w:r w:rsidRPr="0072092C">
              <w:t>- Cơ quan phê duyệt: Sở Nông nghiệp và PTNT</w:t>
            </w:r>
          </w:p>
          <w:p w:rsidR="0080691D" w:rsidRPr="0072092C" w:rsidRDefault="0080691D" w:rsidP="00D24B8F">
            <w:pPr>
              <w:widowControl w:val="0"/>
              <w:ind w:left="-107" w:right="-114"/>
              <w:jc w:val="center"/>
              <w:rPr>
                <w:lang w:val="en-GB"/>
              </w:rPr>
            </w:pPr>
            <w:r w:rsidRPr="0072092C">
              <w:t>- Cơ quan thực hiện: 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 xml:space="preserve">Cấp, cấp lại giấy chứng nhận cơ sở đủ điều kiện đóng mới,  cải hoán tàu cá </w:t>
            </w:r>
          </w:p>
        </w:tc>
        <w:tc>
          <w:tcPr>
            <w:tcW w:w="1418" w:type="dxa"/>
            <w:shd w:val="clear" w:color="auto" w:fill="auto"/>
            <w:vAlign w:val="center"/>
          </w:tcPr>
          <w:p w:rsidR="0080691D" w:rsidRPr="0072092C" w:rsidRDefault="0080691D" w:rsidP="00D24B8F">
            <w:pPr>
              <w:widowControl w:val="0"/>
              <w:ind w:left="-109"/>
              <w:jc w:val="center"/>
              <w:rPr>
                <w:lang w:val="en-GB"/>
              </w:rPr>
            </w:pPr>
            <w:r w:rsidRPr="0072092C">
              <w:rPr>
                <w:rFonts w:eastAsia="Calibri"/>
              </w:rPr>
              <w:t>1.004697</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spacing w:before="60" w:after="60"/>
              <w:ind w:left="-107"/>
              <w:jc w:val="center"/>
            </w:pPr>
            <w:r w:rsidRPr="0072092C">
              <w:t>- Cơ quan phê duyệt: Sở Nông nghiệp và PTNT.</w:t>
            </w:r>
          </w:p>
          <w:p w:rsidR="0080691D" w:rsidRPr="0072092C" w:rsidRDefault="0080691D" w:rsidP="00D24B8F">
            <w:pPr>
              <w:widowControl w:val="0"/>
              <w:ind w:left="-107"/>
              <w:jc w:val="center"/>
              <w:rPr>
                <w:lang w:val="en-GB"/>
              </w:rPr>
            </w:pPr>
            <w:r w:rsidRPr="0072092C">
              <w:t>- Cơ quan thực hiện: 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 xml:space="preserve">Công bố mở cảng cá loại 2 </w:t>
            </w:r>
          </w:p>
        </w:tc>
        <w:tc>
          <w:tcPr>
            <w:tcW w:w="1418" w:type="dxa"/>
            <w:shd w:val="clear" w:color="auto" w:fill="auto"/>
            <w:vAlign w:val="center"/>
          </w:tcPr>
          <w:p w:rsidR="0080691D" w:rsidRPr="0072092C" w:rsidRDefault="0080691D" w:rsidP="00D24B8F">
            <w:pPr>
              <w:widowControl w:val="0"/>
              <w:ind w:left="-109"/>
              <w:jc w:val="center"/>
              <w:rPr>
                <w:lang w:val="en-GB"/>
              </w:rPr>
            </w:pPr>
            <w:r w:rsidRPr="0072092C">
              <w:rPr>
                <w:rFonts w:eastAsia="Calibri"/>
              </w:rPr>
              <w:t>1.004694</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spacing w:before="60" w:after="60"/>
              <w:ind w:left="-107"/>
              <w:jc w:val="center"/>
              <w:rPr>
                <w:spacing w:val="-14"/>
              </w:rPr>
            </w:pPr>
            <w:r w:rsidRPr="0072092C">
              <w:rPr>
                <w:spacing w:val="-14"/>
              </w:rPr>
              <w:t>- Cơ quan phê duyệt: UBND tỉnh</w:t>
            </w:r>
          </w:p>
          <w:p w:rsidR="0080691D" w:rsidRPr="0072092C" w:rsidRDefault="0080691D" w:rsidP="00D24B8F">
            <w:pPr>
              <w:widowControl w:val="0"/>
              <w:ind w:left="-107"/>
              <w:jc w:val="center"/>
              <w:rPr>
                <w:lang w:val="en-GB"/>
              </w:rPr>
            </w:pPr>
            <w:r w:rsidRPr="0072092C">
              <w:rPr>
                <w:spacing w:val="-14"/>
              </w:rPr>
              <w:t>- Cơ quan thực hiện: Sở Nông nghiệp và PTNT/Chi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 xml:space="preserve">Xác nhận nguồn gốc loài thủy sản thuộc Phụ lục Công ước quốc tế về buôn bán các loài động vật, thực vật hoang dã nguy  cấp và các loài thủy sản nguy cấp, quý, hiếm có nguồn gốc từ nuôi trồng </w:t>
            </w:r>
          </w:p>
        </w:tc>
        <w:tc>
          <w:tcPr>
            <w:tcW w:w="1418" w:type="dxa"/>
            <w:shd w:val="clear" w:color="auto" w:fill="auto"/>
            <w:vAlign w:val="center"/>
          </w:tcPr>
          <w:p w:rsidR="0080691D" w:rsidRPr="0072092C" w:rsidRDefault="0080691D" w:rsidP="00D24B8F">
            <w:pPr>
              <w:widowControl w:val="0"/>
              <w:ind w:left="-109"/>
              <w:jc w:val="center"/>
              <w:rPr>
                <w:lang w:val="en-GB"/>
              </w:rPr>
            </w:pPr>
            <w:r w:rsidRPr="0072092C">
              <w:rPr>
                <w:rFonts w:eastAsia="Calibri"/>
              </w:rPr>
              <w:t>1.004680</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widowControl w:val="0"/>
              <w:jc w:val="center"/>
              <w:rPr>
                <w:lang w:val="en-GB"/>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 xml:space="preserve">Xác nhận nguồn gốc loài thủy sản thuộc Phụ lục Công ước quốc tế về buôn bán các loài động vật, thực vật hoang dã nguy cấp; loài thủy sản nguy cấp, quý, hiếm có nguồn gốc khai thác từ tự nhiên </w:t>
            </w:r>
          </w:p>
        </w:tc>
        <w:tc>
          <w:tcPr>
            <w:tcW w:w="1418" w:type="dxa"/>
            <w:shd w:val="clear" w:color="auto" w:fill="auto"/>
            <w:vAlign w:val="center"/>
          </w:tcPr>
          <w:p w:rsidR="0080691D" w:rsidRPr="0072092C" w:rsidRDefault="0080691D" w:rsidP="00D24B8F">
            <w:pPr>
              <w:widowControl w:val="0"/>
              <w:ind w:left="-109"/>
              <w:jc w:val="center"/>
              <w:rPr>
                <w:lang w:val="en-GB"/>
              </w:rPr>
            </w:pPr>
            <w:r w:rsidRPr="0072092C">
              <w:rPr>
                <w:rFonts w:eastAsia="Calibri"/>
              </w:rPr>
              <w:t>1.004656</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widowControl w:val="0"/>
              <w:jc w:val="center"/>
              <w:rPr>
                <w:lang w:val="en-GB"/>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 xml:space="preserve">Cấp, cấp lại giấy phép khai thác thủy sản </w:t>
            </w:r>
          </w:p>
        </w:tc>
        <w:tc>
          <w:tcPr>
            <w:tcW w:w="1418" w:type="dxa"/>
            <w:shd w:val="clear" w:color="auto" w:fill="auto"/>
            <w:vAlign w:val="center"/>
          </w:tcPr>
          <w:p w:rsidR="0080691D" w:rsidRPr="0072092C" w:rsidRDefault="0080691D" w:rsidP="00D24B8F">
            <w:pPr>
              <w:widowControl w:val="0"/>
              <w:ind w:left="-109"/>
              <w:jc w:val="center"/>
              <w:rPr>
                <w:lang w:val="en-GB"/>
              </w:rPr>
            </w:pPr>
            <w:r w:rsidRPr="0072092C">
              <w:rPr>
                <w:rFonts w:eastAsia="Calibri"/>
              </w:rPr>
              <w:t>1.004359</w:t>
            </w:r>
          </w:p>
        </w:tc>
        <w:tc>
          <w:tcPr>
            <w:tcW w:w="1134" w:type="dxa"/>
            <w:shd w:val="clear" w:color="auto" w:fill="auto"/>
            <w:vAlign w:val="center"/>
          </w:tcPr>
          <w:p w:rsidR="0080691D" w:rsidRPr="003954C1" w:rsidRDefault="0080691D" w:rsidP="00D24B8F">
            <w:pPr>
              <w:widowControl w:val="0"/>
              <w:jc w:val="center"/>
            </w:pPr>
          </w:p>
        </w:tc>
        <w:tc>
          <w:tcPr>
            <w:tcW w:w="2835" w:type="dxa"/>
            <w:shd w:val="clear" w:color="auto" w:fill="auto"/>
            <w:vAlign w:val="center"/>
          </w:tcPr>
          <w:p w:rsidR="0080691D" w:rsidRPr="0072092C" w:rsidRDefault="0080691D" w:rsidP="00D24B8F">
            <w:pPr>
              <w:widowControl w:val="0"/>
              <w:jc w:val="center"/>
              <w:rPr>
                <w:lang w:val="en-GB"/>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rPr>
                <w:lang w:val="en-GB"/>
              </w:rPr>
            </w:pPr>
            <w:r w:rsidRPr="0072092C">
              <w:t>Cấp, cấp lại Giấy chứng nhận nguồn gốc thủy sản khai thác (theo yêu cầu)</w:t>
            </w:r>
          </w:p>
        </w:tc>
        <w:tc>
          <w:tcPr>
            <w:tcW w:w="1418" w:type="dxa"/>
            <w:shd w:val="clear" w:color="auto" w:fill="auto"/>
            <w:vAlign w:val="center"/>
          </w:tcPr>
          <w:p w:rsidR="0080691D" w:rsidRPr="0072092C" w:rsidRDefault="0080691D" w:rsidP="00D24B8F">
            <w:pPr>
              <w:widowControl w:val="0"/>
              <w:ind w:left="-109"/>
              <w:jc w:val="center"/>
              <w:rPr>
                <w:lang w:val="en-GB"/>
              </w:rPr>
            </w:pPr>
            <w:r w:rsidRPr="0072092C">
              <w:rPr>
                <w:rFonts w:eastAsia="Calibri"/>
              </w:rPr>
              <w:t>1.003666</w:t>
            </w:r>
          </w:p>
        </w:tc>
        <w:tc>
          <w:tcPr>
            <w:tcW w:w="1134" w:type="dxa"/>
            <w:shd w:val="clear" w:color="auto" w:fill="auto"/>
            <w:vAlign w:val="center"/>
          </w:tcPr>
          <w:p w:rsidR="0080691D" w:rsidRPr="003954C1" w:rsidRDefault="0080691D" w:rsidP="00D24B8F">
            <w:pPr>
              <w:widowControl w:val="0"/>
              <w:jc w:val="center"/>
            </w:pPr>
          </w:p>
        </w:tc>
        <w:tc>
          <w:tcPr>
            <w:tcW w:w="2835" w:type="dxa"/>
            <w:shd w:val="clear" w:color="auto" w:fill="auto"/>
            <w:vAlign w:val="center"/>
          </w:tcPr>
          <w:p w:rsidR="0080691D" w:rsidRPr="0072092C" w:rsidRDefault="0080691D" w:rsidP="00D24B8F">
            <w:pPr>
              <w:widowControl w:val="0"/>
              <w:jc w:val="center"/>
              <w:rPr>
                <w:lang w:val="en-GB"/>
              </w:rPr>
            </w:pPr>
            <w:r w:rsidRPr="0072092C">
              <w: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pPr>
            <w:r w:rsidRPr="0072092C">
              <w:t xml:space="preserve">Hỗ trợ một lần sau đầu tư đóng mới tàu cá </w:t>
            </w:r>
          </w:p>
        </w:tc>
        <w:tc>
          <w:tcPr>
            <w:tcW w:w="1418" w:type="dxa"/>
            <w:shd w:val="clear" w:color="auto" w:fill="auto"/>
            <w:vAlign w:val="center"/>
          </w:tcPr>
          <w:p w:rsidR="0080691D" w:rsidRPr="0072092C" w:rsidRDefault="0080691D" w:rsidP="00D24B8F">
            <w:pPr>
              <w:widowControl w:val="0"/>
              <w:ind w:left="-109"/>
              <w:jc w:val="center"/>
              <w:rPr>
                <w:lang w:val="en-GB"/>
              </w:rPr>
            </w:pPr>
            <w:r w:rsidRPr="0072092C">
              <w:rPr>
                <w:rFonts w:eastAsia="Calibri"/>
                <w:bCs/>
              </w:rPr>
              <w:t>1.004056</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spacing w:before="60" w:after="60"/>
              <w:ind w:left="-107" w:right="-114"/>
              <w:jc w:val="center"/>
              <w:rPr>
                <w:spacing w:val="-8"/>
              </w:rPr>
            </w:pPr>
            <w:r w:rsidRPr="0072092C">
              <w:rPr>
                <w:spacing w:val="-8"/>
              </w:rPr>
              <w:t>- Cơ quan phê duyệt: UBND tỉnh</w:t>
            </w:r>
          </w:p>
          <w:p w:rsidR="0080691D" w:rsidRPr="0072092C" w:rsidRDefault="0080691D" w:rsidP="00D24B8F">
            <w:pPr>
              <w:widowControl w:val="0"/>
              <w:ind w:left="-107" w:right="-114"/>
              <w:jc w:val="center"/>
              <w:rPr>
                <w:lang w:val="en-GB"/>
              </w:rPr>
            </w:pPr>
            <w:r w:rsidRPr="0072092C">
              <w:rPr>
                <w:spacing w:val="-8"/>
              </w:rPr>
              <w:t>- Cơ quan thực hiện:  Sở Nông nghiệp và PTNT/Chi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pPr>
            <w:r w:rsidRPr="0072092C">
              <w:t xml:space="preserve">Công nhận và giao quyền quản lý cho tổ chức cộng đồng (thuộc địa bàn từ hai huyện trở lên) </w:t>
            </w:r>
          </w:p>
        </w:tc>
        <w:tc>
          <w:tcPr>
            <w:tcW w:w="1418" w:type="dxa"/>
            <w:shd w:val="clear" w:color="auto" w:fill="auto"/>
            <w:vAlign w:val="center"/>
          </w:tcPr>
          <w:p w:rsidR="0080691D" w:rsidRPr="0080691D" w:rsidRDefault="0080691D" w:rsidP="00D24B8F">
            <w:pPr>
              <w:widowControl w:val="0"/>
              <w:ind w:left="-109"/>
              <w:jc w:val="center"/>
              <w:rPr>
                <w:lang w:val="en-GB"/>
              </w:rPr>
            </w:pPr>
            <w:r w:rsidRPr="0080691D">
              <w:rPr>
                <w:rFonts w:eastAsia="Calibri"/>
              </w:rPr>
              <w:t>1.004923</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spacing w:before="60" w:after="60"/>
              <w:ind w:left="-107" w:right="-114"/>
              <w:jc w:val="center"/>
              <w:rPr>
                <w:spacing w:val="-8"/>
              </w:rPr>
            </w:pPr>
            <w:r w:rsidRPr="0072092C">
              <w:rPr>
                <w:spacing w:val="-6"/>
              </w:rPr>
              <w:t xml:space="preserve">- </w:t>
            </w:r>
            <w:r w:rsidRPr="0072092C">
              <w:rPr>
                <w:spacing w:val="-8"/>
              </w:rPr>
              <w:t>Cơ quan phê duyệt: UBND tỉnh</w:t>
            </w:r>
          </w:p>
          <w:p w:rsidR="0080691D" w:rsidRPr="0072092C" w:rsidRDefault="0080691D" w:rsidP="00D24B8F">
            <w:pPr>
              <w:widowControl w:val="0"/>
              <w:ind w:left="-107" w:right="-114"/>
              <w:jc w:val="center"/>
              <w:rPr>
                <w:lang w:val="en-GB"/>
              </w:rPr>
            </w:pPr>
            <w:r w:rsidRPr="0072092C">
              <w:rPr>
                <w:spacing w:val="-8"/>
              </w:rPr>
              <w:t>- Cơ quan thực hiện: Sở Nông nghiệp và PTNT/Chi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pPr>
            <w:r w:rsidRPr="0072092C">
              <w:t xml:space="preserve">Sửa đổi, bổ sung nội dung quyết định công nhận và giao quyền quản lý cho tổ chức cộng đồng (thuộc địa bàn từ hai huyện trở lên) </w:t>
            </w:r>
          </w:p>
        </w:tc>
        <w:tc>
          <w:tcPr>
            <w:tcW w:w="1418" w:type="dxa"/>
            <w:shd w:val="clear" w:color="auto" w:fill="auto"/>
            <w:vAlign w:val="center"/>
          </w:tcPr>
          <w:p w:rsidR="0080691D" w:rsidRPr="0080691D" w:rsidRDefault="0080691D" w:rsidP="00D24B8F">
            <w:pPr>
              <w:widowControl w:val="0"/>
              <w:ind w:left="-109"/>
              <w:jc w:val="center"/>
              <w:rPr>
                <w:lang w:val="en-GB"/>
              </w:rPr>
            </w:pPr>
            <w:r w:rsidRPr="0080691D">
              <w:rPr>
                <w:rFonts w:eastAsia="Calibri"/>
              </w:rPr>
              <w:t>1.004921</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spacing w:before="60" w:after="60"/>
              <w:ind w:left="-107" w:right="28"/>
              <w:jc w:val="center"/>
              <w:rPr>
                <w:spacing w:val="-8"/>
              </w:rPr>
            </w:pPr>
            <w:r w:rsidRPr="0072092C">
              <w:t xml:space="preserve">- </w:t>
            </w:r>
            <w:r w:rsidRPr="0072092C">
              <w:rPr>
                <w:spacing w:val="-8"/>
              </w:rPr>
              <w:t>Cơ quan phê duyệt: UBND tỉnh</w:t>
            </w:r>
          </w:p>
          <w:p w:rsidR="0080691D" w:rsidRPr="0072092C" w:rsidRDefault="0080691D" w:rsidP="00D24B8F">
            <w:pPr>
              <w:widowControl w:val="0"/>
              <w:ind w:left="-107" w:right="28"/>
              <w:jc w:val="center"/>
              <w:rPr>
                <w:spacing w:val="-8"/>
                <w:lang w:val="en-GB"/>
              </w:rPr>
            </w:pPr>
            <w:r w:rsidRPr="0072092C">
              <w:rPr>
                <w:spacing w:val="-8"/>
              </w:rPr>
              <w:t xml:space="preserve">- </w:t>
            </w:r>
            <w:r w:rsidRPr="0072092C">
              <w:rPr>
                <w:spacing w:val="-12"/>
              </w:rPr>
              <w:t>Cơ quan thực hiện: Sở Nông nghiệp và PTNT/Chi cục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vAlign w:val="center"/>
          </w:tcPr>
          <w:p w:rsidR="0080691D" w:rsidRPr="0072092C" w:rsidRDefault="0080691D" w:rsidP="00D24B8F">
            <w:pPr>
              <w:widowControl w:val="0"/>
              <w:ind w:right="-102"/>
            </w:pPr>
            <w:r w:rsidRPr="0072092C">
              <w:t xml:space="preserve">Xác nhận nguồn nguyên liệu thủy sản khai thác theo yêu cầu </w:t>
            </w:r>
          </w:p>
        </w:tc>
        <w:tc>
          <w:tcPr>
            <w:tcW w:w="1418" w:type="dxa"/>
            <w:shd w:val="clear" w:color="auto" w:fill="auto"/>
            <w:vAlign w:val="center"/>
          </w:tcPr>
          <w:p w:rsidR="0080691D" w:rsidRPr="0080691D" w:rsidRDefault="0080691D" w:rsidP="00D24B8F">
            <w:pPr>
              <w:widowControl w:val="0"/>
              <w:ind w:left="-109"/>
              <w:jc w:val="center"/>
              <w:rPr>
                <w:lang w:val="en-GB"/>
              </w:rPr>
            </w:pPr>
            <w:r w:rsidRPr="0080691D">
              <w:rPr>
                <w:rFonts w:eastAsia="Calibri"/>
              </w:rPr>
              <w:t>1.003593</w:t>
            </w:r>
          </w:p>
        </w:tc>
        <w:tc>
          <w:tcPr>
            <w:tcW w:w="1134" w:type="dxa"/>
            <w:shd w:val="clear" w:color="auto" w:fill="auto"/>
            <w:vAlign w:val="center"/>
          </w:tcPr>
          <w:p w:rsidR="0080691D" w:rsidRPr="0072092C" w:rsidRDefault="0080691D" w:rsidP="00D24B8F">
            <w:pPr>
              <w:widowControl w:val="0"/>
              <w:jc w:val="center"/>
              <w:rPr>
                <w:lang w:val="vi-VN"/>
              </w:rPr>
            </w:pPr>
          </w:p>
        </w:tc>
        <w:tc>
          <w:tcPr>
            <w:tcW w:w="2835" w:type="dxa"/>
            <w:shd w:val="clear" w:color="auto" w:fill="auto"/>
            <w:vAlign w:val="center"/>
          </w:tcPr>
          <w:p w:rsidR="0080691D" w:rsidRPr="0072092C" w:rsidRDefault="0080691D" w:rsidP="00D24B8F">
            <w:pPr>
              <w:widowControl w:val="0"/>
              <w:jc w:val="center"/>
              <w:rPr>
                <w:lang w:val="en-GB"/>
              </w:rPr>
            </w:pPr>
            <w:r w:rsidRPr="0072092C">
              <w:t>BQL Cảng cá TT Huế</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ind w:right="-108"/>
              <w:jc w:val="center"/>
              <w:rPr>
                <w:b/>
                <w:bCs/>
                <w:color w:val="000000"/>
              </w:rPr>
            </w:pPr>
            <w:r w:rsidRPr="0072092C">
              <w:rPr>
                <w:b/>
                <w:bCs/>
                <w:color w:val="000000"/>
              </w:rPr>
              <w:t>V</w:t>
            </w:r>
          </w:p>
        </w:tc>
        <w:tc>
          <w:tcPr>
            <w:tcW w:w="8363" w:type="dxa"/>
            <w:shd w:val="clear" w:color="auto" w:fill="auto"/>
            <w:vAlign w:val="center"/>
          </w:tcPr>
          <w:p w:rsidR="0080691D" w:rsidRPr="0072092C" w:rsidRDefault="0080691D" w:rsidP="00D24B8F">
            <w:pPr>
              <w:rPr>
                <w:color w:val="000000"/>
              </w:rPr>
            </w:pPr>
            <w:r w:rsidRPr="0072092C">
              <w:rPr>
                <w:b/>
                <w:color w:val="000000"/>
              </w:rPr>
              <w:t>Lĩnh vực Quản lý chất lượng (4)</w:t>
            </w:r>
          </w:p>
        </w:tc>
        <w:tc>
          <w:tcPr>
            <w:tcW w:w="1418" w:type="dxa"/>
            <w:shd w:val="clear" w:color="auto" w:fill="auto"/>
          </w:tcPr>
          <w:p w:rsidR="0080691D" w:rsidRPr="0080691D" w:rsidRDefault="0080691D" w:rsidP="00D24B8F">
            <w:pPr>
              <w:jc w:val="center"/>
              <w:rPr>
                <w:color w:val="000000"/>
              </w:rPr>
            </w:pPr>
          </w:p>
        </w:tc>
        <w:tc>
          <w:tcPr>
            <w:tcW w:w="1134" w:type="dxa"/>
            <w:shd w:val="clear" w:color="auto" w:fill="auto"/>
            <w:vAlign w:val="center"/>
          </w:tcPr>
          <w:p w:rsidR="0080691D" w:rsidRPr="00541428" w:rsidRDefault="0080691D" w:rsidP="00A20A78">
            <w:pPr>
              <w:jc w:val="center"/>
              <w:rPr>
                <w:b/>
                <w:color w:val="000000"/>
              </w:rPr>
            </w:pPr>
            <w:r w:rsidRPr="00541428">
              <w:rPr>
                <w:b/>
                <w:color w:val="000000"/>
              </w:rPr>
              <w:t>(</w:t>
            </w:r>
            <w:r w:rsidR="00A20A78">
              <w:rPr>
                <w:b/>
                <w:color w:val="000000"/>
              </w:rPr>
              <w:t>1</w:t>
            </w:r>
            <w:r w:rsidRPr="00541428">
              <w:rPr>
                <w:b/>
                <w:color w:val="000000"/>
              </w:rPr>
              <w:t>)</w:t>
            </w:r>
          </w:p>
        </w:tc>
        <w:tc>
          <w:tcPr>
            <w:tcW w:w="2835" w:type="dxa"/>
            <w:shd w:val="clear" w:color="auto" w:fill="auto"/>
          </w:tcPr>
          <w:p w:rsidR="0080691D" w:rsidRPr="0072092C" w:rsidRDefault="0080691D" w:rsidP="00D24B8F">
            <w:pPr>
              <w:jc w:val="center"/>
              <w:rPr>
                <w:color w:val="000000"/>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color w:val="000000"/>
              </w:rPr>
            </w:pPr>
            <w:r w:rsidRPr="0072092C">
              <w:rPr>
                <w:color w:val="000000"/>
              </w:rPr>
              <w:t>Cấp Giấy chứng nhận cơ sở đủ điều kiện an toàn thực phẩm đối với cơ sở sản xuất, kinh doanh thực phẩm nông, lâm, thủy sản</w:t>
            </w:r>
          </w:p>
        </w:tc>
        <w:tc>
          <w:tcPr>
            <w:tcW w:w="1418" w:type="dxa"/>
            <w:shd w:val="clear" w:color="auto" w:fill="auto"/>
            <w:vAlign w:val="center"/>
          </w:tcPr>
          <w:p w:rsidR="0080691D" w:rsidRPr="0080691D" w:rsidRDefault="0080691D" w:rsidP="00D24B8F">
            <w:pPr>
              <w:ind w:left="-48" w:right="-108"/>
              <w:jc w:val="center"/>
              <w:rPr>
                <w:i/>
              </w:rPr>
            </w:pPr>
            <w:r w:rsidRPr="0080691D">
              <w:rPr>
                <w:rStyle w:val="fontstyle01"/>
                <w:i w:val="0"/>
                <w:sz w:val="24"/>
                <w:szCs w:val="24"/>
              </w:rPr>
              <w:t>2.001827</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vAlign w:val="center"/>
          </w:tcPr>
          <w:p w:rsidR="0080691D" w:rsidRPr="0072092C" w:rsidRDefault="0080691D" w:rsidP="00D24B8F">
            <w:pPr>
              <w:ind w:left="-108" w:right="-108"/>
              <w:rPr>
                <w:color w:val="000000"/>
              </w:rPr>
            </w:pPr>
            <w:r w:rsidRPr="0072092C">
              <w:rPr>
                <w:color w:val="000000"/>
              </w:rPr>
              <w:t>04 Chi cục trực thuộc Sở Nông nghiệp và Phát triển nông thôn: Chi cục Quản lý chất lượng Nông lâm sản và Thủy sản, Chi cục Chăn nuôi và Thú y, Chi cục Thủy sản, Chi cục Trồng trọt và Bảo vệ thực vật</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color w:val="000000"/>
              </w:rPr>
            </w:pPr>
            <w:r w:rsidRPr="0072092C">
              <w:rPr>
                <w:color w:val="000000"/>
              </w:rPr>
              <w:t>Cấp lại Giấy chứng nhận cơ sở đủ điều kiện an toàn thực phẩm đối với cơ sở sản xuất, kinh doanh thực phẩm nông, lâm, thủy sản (trường hợp trước 06 tháng tính đến ngày Giấy chứng nhận ATTP hết hạn</w:t>
            </w:r>
          </w:p>
        </w:tc>
        <w:tc>
          <w:tcPr>
            <w:tcW w:w="1418" w:type="dxa"/>
            <w:shd w:val="clear" w:color="auto" w:fill="auto"/>
            <w:vAlign w:val="center"/>
          </w:tcPr>
          <w:p w:rsidR="0080691D" w:rsidRPr="0080691D" w:rsidRDefault="0080691D" w:rsidP="00D24B8F">
            <w:pPr>
              <w:ind w:left="-48" w:right="-108"/>
              <w:jc w:val="center"/>
              <w:rPr>
                <w:i/>
                <w:color w:val="000000"/>
              </w:rPr>
            </w:pPr>
            <w:r w:rsidRPr="0080691D">
              <w:rPr>
                <w:rStyle w:val="fontstyle01"/>
                <w:i w:val="0"/>
                <w:sz w:val="24"/>
                <w:szCs w:val="24"/>
              </w:rPr>
              <w:t>2.001823</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vAlign w:val="center"/>
          </w:tcPr>
          <w:p w:rsidR="0080691D" w:rsidRPr="0072092C" w:rsidRDefault="0080691D" w:rsidP="00D24B8F">
            <w:pPr>
              <w:ind w:left="-108" w:right="-108"/>
              <w:rPr>
                <w:color w:val="000000"/>
              </w:rPr>
            </w:pPr>
            <w:r w:rsidRPr="0072092C">
              <w:rPr>
                <w:color w:val="000000"/>
              </w:rPr>
              <w:t>04 Chi cục trực thuộc Sở Nông nghiệp và Phát triển nông thôn: Chi cục Quản lý chất lượng Nông lâm sản và Thủy sản, Chi cục Chăn nuôi và Thú y, Chi cục Thủy sản, Chi cục Trồng trọt và Bảo vệ thực vật</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bCs/>
                <w:color w:val="000000"/>
              </w:rPr>
            </w:pPr>
          </w:p>
        </w:tc>
        <w:tc>
          <w:tcPr>
            <w:tcW w:w="8363" w:type="dxa"/>
            <w:shd w:val="clear" w:color="auto" w:fill="auto"/>
            <w:vAlign w:val="center"/>
          </w:tcPr>
          <w:p w:rsidR="0080691D" w:rsidRPr="0072092C" w:rsidRDefault="0080691D" w:rsidP="00D24B8F">
            <w:pPr>
              <w:rPr>
                <w:bCs/>
                <w:color w:val="000000"/>
              </w:rPr>
            </w:pPr>
            <w:r w:rsidRPr="0072092C">
              <w:rPr>
                <w:bCs/>
                <w:color w:val="000000"/>
              </w:rPr>
              <w:t>Cấp Giấy chứng nhận xuất xứ (hoặc Phiếu kiểm soát thu hoạch) cho lô nguyên liệu nhuyễn thể hai mảnh vỏ</w:t>
            </w:r>
          </w:p>
        </w:tc>
        <w:tc>
          <w:tcPr>
            <w:tcW w:w="1418" w:type="dxa"/>
            <w:shd w:val="clear" w:color="auto" w:fill="auto"/>
            <w:vAlign w:val="center"/>
          </w:tcPr>
          <w:p w:rsidR="0080691D" w:rsidRPr="0080691D" w:rsidRDefault="0080691D" w:rsidP="00D24B8F">
            <w:pPr>
              <w:ind w:left="-48" w:right="-108"/>
              <w:jc w:val="center"/>
              <w:rPr>
                <w:i/>
                <w:color w:val="000000"/>
              </w:rPr>
            </w:pPr>
            <w:r w:rsidRPr="0080691D">
              <w:rPr>
                <w:rStyle w:val="fontstyle01"/>
                <w:i w:val="0"/>
                <w:sz w:val="24"/>
              </w:rPr>
              <w:t>2.001241</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vAlign w:val="center"/>
          </w:tcPr>
          <w:p w:rsidR="0080691D" w:rsidRPr="0072092C" w:rsidRDefault="0080691D" w:rsidP="00D24B8F">
            <w:pPr>
              <w:ind w:left="-108" w:right="-108"/>
              <w:rPr>
                <w:color w:val="000000"/>
              </w:rPr>
            </w:pPr>
            <w:r w:rsidRPr="0072092C">
              <w:rPr>
                <w:color w:val="000000"/>
              </w:rPr>
              <w:t>Chi cục Quản lý chất lượng Nông lâm sản và Thủy sản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color w:val="000000"/>
              </w:rPr>
            </w:pPr>
            <w:r w:rsidRPr="0072092C">
              <w:rPr>
                <w:color w:val="000000"/>
              </w:rPr>
              <w:t>Cấp đổi Phiếu kiểm soát thu hoạch sang Giấy chứng nhận xuất xứ cho lô nguyên liệu nhuyễn thể hai mảnh vỏ</w:t>
            </w:r>
          </w:p>
        </w:tc>
        <w:tc>
          <w:tcPr>
            <w:tcW w:w="1418" w:type="dxa"/>
            <w:shd w:val="clear" w:color="auto" w:fill="auto"/>
            <w:vAlign w:val="center"/>
          </w:tcPr>
          <w:p w:rsidR="0080691D" w:rsidRPr="0080691D" w:rsidRDefault="0080691D" w:rsidP="00D24B8F">
            <w:pPr>
              <w:ind w:left="-48" w:right="-108"/>
              <w:jc w:val="center"/>
              <w:rPr>
                <w:i/>
                <w:color w:val="000000"/>
              </w:rPr>
            </w:pPr>
            <w:r w:rsidRPr="0080691D">
              <w:rPr>
                <w:rStyle w:val="fontstyle01"/>
                <w:i w:val="0"/>
                <w:sz w:val="24"/>
              </w:rPr>
              <w:t>2.001838</w:t>
            </w:r>
          </w:p>
        </w:tc>
        <w:tc>
          <w:tcPr>
            <w:tcW w:w="1134" w:type="dxa"/>
            <w:shd w:val="clear" w:color="auto" w:fill="auto"/>
            <w:vAlign w:val="center"/>
          </w:tcPr>
          <w:p w:rsidR="0080691D" w:rsidRPr="0072092C" w:rsidRDefault="0080691D" w:rsidP="00D24B8F">
            <w:pPr>
              <w:jc w:val="center"/>
              <w:rPr>
                <w:color w:val="000000"/>
              </w:rPr>
            </w:pPr>
            <w:r>
              <w:rPr>
                <w:color w:val="000000"/>
              </w:rPr>
              <w:t>x</w:t>
            </w:r>
            <w:bookmarkStart w:id="0" w:name="_GoBack"/>
            <w:bookmarkEnd w:id="0"/>
          </w:p>
        </w:tc>
        <w:tc>
          <w:tcPr>
            <w:tcW w:w="2835" w:type="dxa"/>
            <w:shd w:val="clear" w:color="auto" w:fill="auto"/>
            <w:vAlign w:val="center"/>
          </w:tcPr>
          <w:p w:rsidR="0080691D" w:rsidRPr="0072092C" w:rsidRDefault="0080691D" w:rsidP="00D24B8F">
            <w:pPr>
              <w:ind w:left="-108" w:right="-108"/>
              <w:rPr>
                <w:color w:val="000000"/>
              </w:rPr>
            </w:pPr>
            <w:r w:rsidRPr="0072092C">
              <w:rPr>
                <w:color w:val="000000"/>
              </w:rPr>
              <w:t>Chi cục Quản lý chất lượng Nông lâm sản và Thủy sản</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ind w:left="-108" w:right="-108"/>
              <w:jc w:val="center"/>
              <w:rPr>
                <w:b/>
                <w:color w:val="000000"/>
              </w:rPr>
            </w:pPr>
            <w:r w:rsidRPr="0072092C">
              <w:rPr>
                <w:b/>
                <w:color w:val="000000"/>
              </w:rPr>
              <w:t>VI</w:t>
            </w:r>
          </w:p>
        </w:tc>
        <w:tc>
          <w:tcPr>
            <w:tcW w:w="8363" w:type="dxa"/>
            <w:shd w:val="clear" w:color="auto" w:fill="auto"/>
            <w:vAlign w:val="center"/>
          </w:tcPr>
          <w:p w:rsidR="0080691D" w:rsidRPr="0072092C" w:rsidRDefault="0080691D" w:rsidP="00D24B8F">
            <w:pPr>
              <w:rPr>
                <w:b/>
                <w:color w:val="000000"/>
              </w:rPr>
            </w:pPr>
            <w:r w:rsidRPr="0072092C">
              <w:rPr>
                <w:b/>
                <w:color w:val="000000"/>
              </w:rPr>
              <w:t>Lĩnh vực Chăn nuôi (4)</w:t>
            </w:r>
          </w:p>
        </w:tc>
        <w:tc>
          <w:tcPr>
            <w:tcW w:w="1418" w:type="dxa"/>
            <w:shd w:val="clear" w:color="auto" w:fill="auto"/>
            <w:vAlign w:val="center"/>
          </w:tcPr>
          <w:p w:rsidR="0080691D" w:rsidRPr="0072092C" w:rsidRDefault="0080691D" w:rsidP="00D24B8F">
            <w:pPr>
              <w:ind w:left="-48" w:right="-108"/>
              <w:jc w:val="center"/>
              <w:rPr>
                <w:rStyle w:val="fontstyle01"/>
                <w:b/>
              </w:rPr>
            </w:pPr>
          </w:p>
        </w:tc>
        <w:tc>
          <w:tcPr>
            <w:tcW w:w="1134" w:type="dxa"/>
            <w:shd w:val="clear" w:color="auto" w:fill="auto"/>
            <w:vAlign w:val="center"/>
          </w:tcPr>
          <w:p w:rsidR="0080691D" w:rsidRPr="0072092C" w:rsidRDefault="0080691D" w:rsidP="00D24B8F">
            <w:pPr>
              <w:jc w:val="center"/>
              <w:rPr>
                <w:b/>
                <w:color w:val="000000"/>
              </w:rPr>
            </w:pPr>
            <w:r>
              <w:rPr>
                <w:b/>
                <w:color w:val="000000"/>
              </w:rPr>
              <w:t>(2)</w:t>
            </w:r>
          </w:p>
        </w:tc>
        <w:tc>
          <w:tcPr>
            <w:tcW w:w="2835" w:type="dxa"/>
            <w:shd w:val="clear" w:color="auto" w:fill="auto"/>
            <w:vAlign w:val="center"/>
          </w:tcPr>
          <w:p w:rsidR="0080691D" w:rsidRPr="0072092C" w:rsidRDefault="0080691D" w:rsidP="00D24B8F">
            <w:pPr>
              <w:ind w:left="-108" w:right="-108"/>
              <w:rPr>
                <w:b/>
                <w:color w:val="000000"/>
              </w:rPr>
            </w:pP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pPr>
              <w:jc w:val="both"/>
            </w:pPr>
            <w:r w:rsidRPr="00C25A22">
              <w:rPr>
                <w:bCs/>
              </w:rPr>
              <w:t xml:space="preserve">Cấp lại giấy chứng nhận đủ điều kiện sản xuất thức ăn chăn nuôi thương mại, thức ăn chăn nuôi theo đặt hàng </w:t>
            </w:r>
          </w:p>
        </w:tc>
        <w:tc>
          <w:tcPr>
            <w:tcW w:w="1418" w:type="dxa"/>
            <w:shd w:val="clear" w:color="auto" w:fill="auto"/>
            <w:vAlign w:val="center"/>
          </w:tcPr>
          <w:p w:rsidR="0080691D" w:rsidRPr="00C25A22" w:rsidRDefault="0080691D" w:rsidP="00D24B8F">
            <w:pPr>
              <w:ind w:firstLine="65"/>
              <w:jc w:val="center"/>
            </w:pPr>
            <w:r w:rsidRPr="00C25A22">
              <w:rPr>
                <w:bdr w:val="none" w:sz="0" w:space="0" w:color="auto" w:frame="1"/>
              </w:rPr>
              <w:t>1.008127</w:t>
            </w:r>
          </w:p>
        </w:tc>
        <w:tc>
          <w:tcPr>
            <w:tcW w:w="1134" w:type="dxa"/>
            <w:shd w:val="clear" w:color="auto" w:fill="auto"/>
            <w:vAlign w:val="center"/>
          </w:tcPr>
          <w:p w:rsidR="0080691D" w:rsidRPr="00C25A22" w:rsidRDefault="0080691D" w:rsidP="00D24B8F">
            <w:pPr>
              <w:ind w:left="-137" w:right="-80" w:firstLine="65"/>
              <w:jc w:val="center"/>
            </w:pPr>
            <w:r>
              <w:t>x</w:t>
            </w:r>
          </w:p>
        </w:tc>
        <w:tc>
          <w:tcPr>
            <w:tcW w:w="2835" w:type="dxa"/>
            <w:shd w:val="clear" w:color="auto" w:fill="auto"/>
            <w:vAlign w:val="center"/>
          </w:tcPr>
          <w:p w:rsidR="0080691D" w:rsidRPr="00C25A22" w:rsidRDefault="0080691D" w:rsidP="00D24B8F">
            <w:pPr>
              <w:ind w:firstLine="65"/>
              <w:jc w:val="center"/>
            </w:pPr>
            <w:r w:rsidRPr="00C25A22">
              <w:t>Cơ quan Quyết định: Sở Nông nghiệp và PTNT</w:t>
            </w:r>
          </w:p>
          <w:p w:rsidR="0080691D" w:rsidRPr="00C25A22" w:rsidRDefault="0080691D" w:rsidP="00D24B8F">
            <w:pPr>
              <w:ind w:firstLine="65"/>
              <w:jc w:val="center"/>
            </w:pPr>
            <w:r w:rsidRPr="00C25A22">
              <w:t>Cơ quan thực hiện: Chi cục Chăn nuôi và Thú y</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pPr>
              <w:jc w:val="both"/>
            </w:pPr>
            <w:r w:rsidRPr="00C25A22">
              <w:rPr>
                <w:bCs/>
                <w:spacing w:val="12"/>
              </w:rPr>
              <w:t xml:space="preserve">Cấp </w:t>
            </w:r>
            <w:r w:rsidRPr="00C25A22">
              <w:rPr>
                <w:bCs/>
                <w:spacing w:val="8"/>
              </w:rPr>
              <w:t xml:space="preserve">lại </w:t>
            </w:r>
            <w:r w:rsidRPr="00C25A22">
              <w:rPr>
                <w:bCs/>
                <w:spacing w:val="11"/>
              </w:rPr>
              <w:t xml:space="preserve">Giấy </w:t>
            </w:r>
            <w:r w:rsidRPr="00C25A22">
              <w:rPr>
                <w:bCs/>
                <w:spacing w:val="12"/>
              </w:rPr>
              <w:t xml:space="preserve">chứng </w:t>
            </w:r>
            <w:r w:rsidRPr="00C25A22">
              <w:rPr>
                <w:bCs/>
                <w:spacing w:val="11"/>
              </w:rPr>
              <w:t xml:space="preserve">nhận </w:t>
            </w:r>
            <w:r w:rsidRPr="00C25A22">
              <w:rPr>
                <w:bCs/>
                <w:spacing w:val="12"/>
              </w:rPr>
              <w:t xml:space="preserve">đủ </w:t>
            </w:r>
            <w:r w:rsidRPr="00C25A22">
              <w:rPr>
                <w:bCs/>
                <w:spacing w:val="10"/>
              </w:rPr>
              <w:t xml:space="preserve">điều kiện </w:t>
            </w:r>
            <w:r w:rsidRPr="00C25A22">
              <w:rPr>
                <w:bCs/>
                <w:spacing w:val="11"/>
              </w:rPr>
              <w:t>chăn</w:t>
            </w:r>
            <w:r w:rsidRPr="00C25A22">
              <w:rPr>
                <w:bCs/>
              </w:rPr>
              <w:t xml:space="preserve"> nuôi đối với chăn nuôi trang trại quy mô lớn </w:t>
            </w:r>
          </w:p>
        </w:tc>
        <w:tc>
          <w:tcPr>
            <w:tcW w:w="1418" w:type="dxa"/>
            <w:shd w:val="clear" w:color="auto" w:fill="auto"/>
            <w:vAlign w:val="center"/>
          </w:tcPr>
          <w:p w:rsidR="0080691D" w:rsidRPr="00C25A22" w:rsidRDefault="0080691D" w:rsidP="00D24B8F">
            <w:pPr>
              <w:ind w:firstLine="65"/>
              <w:jc w:val="center"/>
            </w:pPr>
            <w:r w:rsidRPr="00C25A22">
              <w:rPr>
                <w:bdr w:val="none" w:sz="0" w:space="0" w:color="auto" w:frame="1"/>
              </w:rPr>
              <w:t>1.008129</w:t>
            </w:r>
          </w:p>
        </w:tc>
        <w:tc>
          <w:tcPr>
            <w:tcW w:w="1134" w:type="dxa"/>
            <w:shd w:val="clear" w:color="auto" w:fill="auto"/>
            <w:vAlign w:val="center"/>
          </w:tcPr>
          <w:p w:rsidR="0080691D" w:rsidRPr="00C25A22" w:rsidRDefault="0080691D" w:rsidP="00D24B8F">
            <w:pPr>
              <w:ind w:left="-137" w:right="-80" w:firstLine="65"/>
              <w:jc w:val="center"/>
            </w:pPr>
            <w:r>
              <w:t>x</w:t>
            </w:r>
          </w:p>
        </w:tc>
        <w:tc>
          <w:tcPr>
            <w:tcW w:w="2835" w:type="dxa"/>
            <w:shd w:val="clear" w:color="auto" w:fill="auto"/>
            <w:vAlign w:val="center"/>
          </w:tcPr>
          <w:p w:rsidR="0080691D" w:rsidRPr="00C25A22" w:rsidRDefault="0080691D" w:rsidP="00D24B8F">
            <w:pPr>
              <w:ind w:firstLine="65"/>
              <w:jc w:val="center"/>
            </w:pPr>
            <w:r w:rsidRPr="00C25A22">
              <w:t>Cơ quan Quyết định: Sở Nông nghiệp và PTNT</w:t>
            </w:r>
          </w:p>
          <w:p w:rsidR="0080691D" w:rsidRPr="00C25A22" w:rsidRDefault="0080691D" w:rsidP="00D24B8F">
            <w:pPr>
              <w:ind w:firstLine="65"/>
              <w:jc w:val="center"/>
            </w:pPr>
            <w:r w:rsidRPr="00C25A22">
              <w:t>Cơ quan thực hiện: Chi cục Chăn nuôi và Thú y</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pPr>
              <w:jc w:val="both"/>
            </w:pPr>
            <w:r w:rsidRPr="00C25A22">
              <w:rPr>
                <w:bCs/>
              </w:rPr>
              <w:t xml:space="preserve">Cấp Giấy chứng nhận đủ điều kiện sản xuất thức ăn chăn nuôi thương mại, thức ăn chăn nuôi theo đặt hàng </w:t>
            </w:r>
          </w:p>
        </w:tc>
        <w:tc>
          <w:tcPr>
            <w:tcW w:w="1418" w:type="dxa"/>
            <w:shd w:val="clear" w:color="auto" w:fill="auto"/>
            <w:vAlign w:val="center"/>
          </w:tcPr>
          <w:p w:rsidR="0080691D" w:rsidRPr="00C25A22" w:rsidRDefault="0080691D" w:rsidP="00D24B8F">
            <w:pPr>
              <w:ind w:firstLine="65"/>
              <w:jc w:val="center"/>
            </w:pPr>
            <w:r w:rsidRPr="00C25A22">
              <w:rPr>
                <w:bdr w:val="none" w:sz="0" w:space="0" w:color="auto" w:frame="1"/>
              </w:rPr>
              <w:t>1.008126</w:t>
            </w:r>
          </w:p>
        </w:tc>
        <w:tc>
          <w:tcPr>
            <w:tcW w:w="1134" w:type="dxa"/>
            <w:shd w:val="clear" w:color="auto" w:fill="auto"/>
            <w:vAlign w:val="center"/>
          </w:tcPr>
          <w:p w:rsidR="0080691D" w:rsidRPr="00C25A22" w:rsidRDefault="0080691D" w:rsidP="00D24B8F">
            <w:pPr>
              <w:ind w:firstLine="65"/>
              <w:jc w:val="center"/>
            </w:pPr>
          </w:p>
        </w:tc>
        <w:tc>
          <w:tcPr>
            <w:tcW w:w="2835" w:type="dxa"/>
            <w:shd w:val="clear" w:color="auto" w:fill="auto"/>
            <w:vAlign w:val="center"/>
          </w:tcPr>
          <w:p w:rsidR="0080691D" w:rsidRPr="00C25A22" w:rsidRDefault="0080691D" w:rsidP="00D24B8F">
            <w:pPr>
              <w:ind w:firstLine="65"/>
              <w:jc w:val="center"/>
            </w:pPr>
            <w:r w:rsidRPr="00C25A22">
              <w:t>Cơ quan Quyết định: Sở Nông nghiệp và PTNT</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pPr>
              <w:jc w:val="both"/>
            </w:pPr>
            <w:r w:rsidRPr="00C25A22">
              <w:rPr>
                <w:bCs/>
                <w:spacing w:val="6"/>
              </w:rPr>
              <w:t xml:space="preserve">Cấp Giấy chứng nhận đủ </w:t>
            </w:r>
            <w:r w:rsidRPr="00C25A22">
              <w:rPr>
                <w:bCs/>
                <w:spacing w:val="5"/>
              </w:rPr>
              <w:t xml:space="preserve">điều kiện </w:t>
            </w:r>
            <w:r w:rsidRPr="00C25A22">
              <w:rPr>
                <w:bCs/>
                <w:spacing w:val="6"/>
              </w:rPr>
              <w:t>chăn nuôi</w:t>
            </w:r>
            <w:r w:rsidRPr="00C25A22">
              <w:rPr>
                <w:bCs/>
              </w:rPr>
              <w:t xml:space="preserve"> đối với chăn nuôi trang trại quy mô lớn </w:t>
            </w:r>
          </w:p>
        </w:tc>
        <w:tc>
          <w:tcPr>
            <w:tcW w:w="1418" w:type="dxa"/>
            <w:shd w:val="clear" w:color="auto" w:fill="auto"/>
            <w:vAlign w:val="center"/>
          </w:tcPr>
          <w:p w:rsidR="0080691D" w:rsidRPr="00C25A22" w:rsidRDefault="0080691D" w:rsidP="00D24B8F">
            <w:pPr>
              <w:ind w:firstLine="65"/>
              <w:jc w:val="center"/>
            </w:pPr>
            <w:r w:rsidRPr="00C25A22">
              <w:rPr>
                <w:bdr w:val="none" w:sz="0" w:space="0" w:color="auto" w:frame="1"/>
              </w:rPr>
              <w:t>1.008128</w:t>
            </w:r>
          </w:p>
        </w:tc>
        <w:tc>
          <w:tcPr>
            <w:tcW w:w="1134" w:type="dxa"/>
            <w:shd w:val="clear" w:color="auto" w:fill="auto"/>
            <w:vAlign w:val="center"/>
          </w:tcPr>
          <w:p w:rsidR="0080691D" w:rsidRPr="00C25A22" w:rsidRDefault="0080691D" w:rsidP="00D24B8F">
            <w:pPr>
              <w:ind w:firstLine="65"/>
              <w:jc w:val="center"/>
            </w:pPr>
          </w:p>
        </w:tc>
        <w:tc>
          <w:tcPr>
            <w:tcW w:w="2835" w:type="dxa"/>
            <w:shd w:val="clear" w:color="auto" w:fill="auto"/>
            <w:vAlign w:val="center"/>
          </w:tcPr>
          <w:p w:rsidR="0080691D" w:rsidRPr="00C25A22" w:rsidRDefault="0080691D" w:rsidP="00D24B8F">
            <w:pPr>
              <w:ind w:firstLine="65"/>
              <w:jc w:val="center"/>
            </w:pPr>
            <w:r w:rsidRPr="00C25A22">
              <w:t>Cơ quan thực hiện: Chi cục Chăn nuôi và Thú y</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ind w:left="-108" w:right="-108"/>
              <w:jc w:val="center"/>
              <w:rPr>
                <w:b/>
                <w:color w:val="000000"/>
              </w:rPr>
            </w:pPr>
            <w:r w:rsidRPr="0072092C">
              <w:rPr>
                <w:b/>
                <w:color w:val="000000"/>
              </w:rPr>
              <w:t>VII</w:t>
            </w:r>
          </w:p>
        </w:tc>
        <w:tc>
          <w:tcPr>
            <w:tcW w:w="8363" w:type="dxa"/>
            <w:shd w:val="clear" w:color="auto" w:fill="auto"/>
            <w:vAlign w:val="center"/>
          </w:tcPr>
          <w:p w:rsidR="0080691D" w:rsidRPr="0072092C" w:rsidRDefault="0080691D" w:rsidP="00D24B8F">
            <w:pPr>
              <w:rPr>
                <w:b/>
                <w:color w:val="000000"/>
              </w:rPr>
            </w:pPr>
            <w:r w:rsidRPr="0072092C">
              <w:rPr>
                <w:b/>
                <w:color w:val="000000"/>
              </w:rPr>
              <w:t>Lĩnh vực Thú y (12)</w:t>
            </w:r>
          </w:p>
        </w:tc>
        <w:tc>
          <w:tcPr>
            <w:tcW w:w="1418" w:type="dxa"/>
            <w:shd w:val="clear" w:color="auto" w:fill="auto"/>
            <w:vAlign w:val="center"/>
          </w:tcPr>
          <w:p w:rsidR="0080691D" w:rsidRPr="0072092C" w:rsidRDefault="0080691D" w:rsidP="00D24B8F">
            <w:pPr>
              <w:ind w:left="-48" w:right="-108"/>
              <w:jc w:val="center"/>
              <w:rPr>
                <w:rStyle w:val="fontstyle01"/>
                <w:b/>
              </w:rPr>
            </w:pPr>
          </w:p>
        </w:tc>
        <w:tc>
          <w:tcPr>
            <w:tcW w:w="1134" w:type="dxa"/>
            <w:shd w:val="clear" w:color="auto" w:fill="auto"/>
            <w:vAlign w:val="center"/>
          </w:tcPr>
          <w:p w:rsidR="0080691D" w:rsidRPr="0072092C" w:rsidRDefault="0080691D" w:rsidP="00D24B8F">
            <w:pPr>
              <w:jc w:val="center"/>
              <w:rPr>
                <w:b/>
                <w:color w:val="000000"/>
              </w:rPr>
            </w:pPr>
            <w:r>
              <w:rPr>
                <w:b/>
                <w:color w:val="000000"/>
              </w:rPr>
              <w:t>(3)</w:t>
            </w:r>
          </w:p>
        </w:tc>
        <w:tc>
          <w:tcPr>
            <w:tcW w:w="2835" w:type="dxa"/>
            <w:shd w:val="clear" w:color="auto" w:fill="auto"/>
            <w:vAlign w:val="center"/>
          </w:tcPr>
          <w:p w:rsidR="0080691D" w:rsidRPr="0072092C" w:rsidRDefault="0080691D" w:rsidP="00D24B8F">
            <w:pPr>
              <w:ind w:left="-108" w:right="-108"/>
              <w:rPr>
                <w:b/>
                <w:color w:val="000000"/>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bCs/>
                <w:lang w:val="hr-HR"/>
              </w:rPr>
              <w:t xml:space="preserve">Cấp lại Giấy chứng nhận đủ điều kiện buôn bán thuốc thú y </w:t>
            </w:r>
          </w:p>
        </w:tc>
        <w:tc>
          <w:tcPr>
            <w:tcW w:w="1418" w:type="dxa"/>
            <w:shd w:val="clear" w:color="auto" w:fill="auto"/>
            <w:vAlign w:val="center"/>
          </w:tcPr>
          <w:p w:rsidR="0080691D" w:rsidRPr="0072092C" w:rsidRDefault="0080691D" w:rsidP="00D24B8F">
            <w:pPr>
              <w:ind w:firstLine="65"/>
              <w:jc w:val="center"/>
              <w:rPr>
                <w:color w:val="000000"/>
              </w:rPr>
            </w:pPr>
            <w:r w:rsidRPr="0072092C">
              <w:rPr>
                <w:bdr w:val="none" w:sz="0" w:space="0" w:color="auto" w:frame="1"/>
              </w:rPr>
              <w:t>1.004839</w:t>
            </w:r>
          </w:p>
        </w:tc>
        <w:tc>
          <w:tcPr>
            <w:tcW w:w="1134" w:type="dxa"/>
            <w:shd w:val="clear" w:color="auto" w:fill="auto"/>
            <w:vAlign w:val="center"/>
          </w:tcPr>
          <w:p w:rsidR="0080691D" w:rsidRPr="0072092C" w:rsidRDefault="0080691D" w:rsidP="00D24B8F">
            <w:pPr>
              <w:ind w:firstLine="65"/>
              <w:jc w:val="center"/>
              <w:rPr>
                <w:color w:val="000000"/>
              </w:rPr>
            </w:pP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bCs/>
                <w:lang w:val="hr-HR"/>
              </w:rPr>
              <w:t xml:space="preserve">Cấp lại Giấy chứng nhận cơ sở an toàn dịch bệnh động vật </w:t>
            </w:r>
          </w:p>
        </w:tc>
        <w:tc>
          <w:tcPr>
            <w:tcW w:w="1418" w:type="dxa"/>
            <w:shd w:val="clear" w:color="auto" w:fill="auto"/>
            <w:vAlign w:val="center"/>
          </w:tcPr>
          <w:p w:rsidR="0080691D" w:rsidRPr="0072092C" w:rsidRDefault="0080691D" w:rsidP="00D24B8F">
            <w:pPr>
              <w:ind w:firstLine="65"/>
              <w:jc w:val="center"/>
              <w:rPr>
                <w:color w:val="000000"/>
              </w:rPr>
            </w:pPr>
            <w:r w:rsidRPr="0072092C">
              <w:rPr>
                <w:iCs/>
                <w:bdr w:val="none" w:sz="0" w:space="0" w:color="auto" w:frame="1"/>
              </w:rPr>
              <w:t>1.011477</w:t>
            </w:r>
          </w:p>
        </w:tc>
        <w:tc>
          <w:tcPr>
            <w:tcW w:w="1134" w:type="dxa"/>
            <w:shd w:val="clear" w:color="auto" w:fill="auto"/>
            <w:vAlign w:val="center"/>
          </w:tcPr>
          <w:p w:rsidR="0080691D" w:rsidRPr="0072092C" w:rsidRDefault="0080691D" w:rsidP="00D24B8F">
            <w:pPr>
              <w:ind w:left="-137" w:right="-80" w:firstLine="65"/>
              <w:jc w:val="center"/>
              <w:rPr>
                <w:color w:val="000000"/>
              </w:rPr>
            </w:pPr>
            <w:r>
              <w:rPr>
                <w:color w:val="000000"/>
              </w:rPr>
              <w:t>x</w:t>
            </w: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bCs/>
                <w:iCs/>
                <w:lang w:val="hr-HR"/>
              </w:rPr>
              <w:t>Cấp lại Giấy chứng nhận vùng an toàn dịch bệnh động vật</w:t>
            </w:r>
            <w:r w:rsidRPr="0072092C">
              <w:rPr>
                <w:rStyle w:val="fontstyle01"/>
                <w:rFonts w:eastAsia="MS Gothic"/>
              </w:rPr>
              <w:t xml:space="preserve"> </w:t>
            </w:r>
          </w:p>
        </w:tc>
        <w:tc>
          <w:tcPr>
            <w:tcW w:w="1418" w:type="dxa"/>
            <w:shd w:val="clear" w:color="auto" w:fill="auto"/>
            <w:vAlign w:val="center"/>
          </w:tcPr>
          <w:p w:rsidR="0080691D" w:rsidRPr="0072092C" w:rsidRDefault="0080691D" w:rsidP="00D24B8F">
            <w:pPr>
              <w:ind w:firstLine="65"/>
              <w:jc w:val="center"/>
              <w:rPr>
                <w:color w:val="000000"/>
              </w:rPr>
            </w:pPr>
            <w:r w:rsidRPr="0072092C">
              <w:rPr>
                <w:iCs/>
                <w:bdr w:val="none" w:sz="0" w:space="0" w:color="auto" w:frame="1"/>
              </w:rPr>
              <w:t>1.011479</w:t>
            </w:r>
          </w:p>
        </w:tc>
        <w:tc>
          <w:tcPr>
            <w:tcW w:w="1134" w:type="dxa"/>
            <w:shd w:val="clear" w:color="auto" w:fill="auto"/>
            <w:vAlign w:val="center"/>
          </w:tcPr>
          <w:p w:rsidR="0080691D" w:rsidRPr="0072092C" w:rsidRDefault="0080691D" w:rsidP="00D24B8F">
            <w:pPr>
              <w:ind w:left="-137" w:right="-80" w:firstLine="65"/>
              <w:jc w:val="center"/>
              <w:rPr>
                <w:color w:val="000000"/>
              </w:rPr>
            </w:pPr>
            <w:r>
              <w:rPr>
                <w:color w:val="000000"/>
              </w:rPr>
              <w:t>x</w:t>
            </w: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bCs/>
                <w:lang w:val="hr-HR"/>
              </w:rPr>
              <w:t xml:space="preserve">Cấp giấy xác nhận nội dung quảng cáo thuốc thú y </w:t>
            </w:r>
          </w:p>
        </w:tc>
        <w:tc>
          <w:tcPr>
            <w:tcW w:w="1418" w:type="dxa"/>
            <w:shd w:val="clear" w:color="auto" w:fill="auto"/>
            <w:vAlign w:val="center"/>
          </w:tcPr>
          <w:p w:rsidR="0080691D" w:rsidRPr="0072092C" w:rsidRDefault="0080691D" w:rsidP="00D24B8F">
            <w:pPr>
              <w:ind w:firstLine="65"/>
              <w:jc w:val="center"/>
              <w:rPr>
                <w:color w:val="000000"/>
              </w:rPr>
            </w:pPr>
            <w:r w:rsidRPr="0072092C">
              <w:rPr>
                <w:bdr w:val="none" w:sz="0" w:space="0" w:color="auto" w:frame="1"/>
              </w:rPr>
              <w:t>1.004022</w:t>
            </w:r>
          </w:p>
        </w:tc>
        <w:tc>
          <w:tcPr>
            <w:tcW w:w="1134" w:type="dxa"/>
            <w:shd w:val="clear" w:color="auto" w:fill="auto"/>
            <w:vAlign w:val="center"/>
          </w:tcPr>
          <w:p w:rsidR="0080691D" w:rsidRPr="0072092C" w:rsidRDefault="0080691D" w:rsidP="00D24B8F">
            <w:pPr>
              <w:ind w:left="-137" w:right="-80" w:firstLine="65"/>
              <w:jc w:val="center"/>
              <w:rPr>
                <w:color w:val="000000"/>
              </w:rPr>
            </w:pPr>
            <w:r>
              <w:rPr>
                <w:color w:val="000000"/>
              </w:rPr>
              <w:t>x</w:t>
            </w: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color w:val="000000"/>
              </w:rPr>
            </w:pPr>
            <w:r w:rsidRPr="0072092C">
              <w:rPr>
                <w:bCs/>
                <w:lang w:val="hr-HR"/>
              </w:rPr>
              <w:t xml:space="preserve">Cấp, gia hạn Chứng chỉ hành nghề thú y thuộc thẩm quyền </w:t>
            </w:r>
            <w:r w:rsidRPr="0072092C">
              <w:rPr>
                <w:bCs/>
                <w:lang w:val="vi-VN"/>
              </w:rPr>
              <w:t xml:space="preserve">cơ quan quản lý chuyên ngành thú y </w:t>
            </w:r>
            <w:r w:rsidRPr="0072092C">
              <w:rPr>
                <w:bCs/>
                <w:lang w:val="hr-HR"/>
              </w:rPr>
              <w:t xml:space="preserve">cấp tỉnh (gồm tiêm phòng, chữa bệnh, phẫu thuật động vật; tư vấn các </w:t>
            </w:r>
            <w:r w:rsidRPr="0072092C">
              <w:rPr>
                <w:bCs/>
                <w:lang w:val="hr-HR"/>
              </w:rPr>
              <w:lastRenderedPageBreak/>
              <w:t>hoạt động liên quan đến lĩnh vực thú y; khám bệnh, chẩn đoán bệnh, xét nghiệm bệnh động vật; buôn bán thuốc thú y)</w:t>
            </w:r>
          </w:p>
        </w:tc>
        <w:tc>
          <w:tcPr>
            <w:tcW w:w="1418" w:type="dxa"/>
            <w:shd w:val="clear" w:color="auto" w:fill="auto"/>
            <w:vAlign w:val="center"/>
          </w:tcPr>
          <w:p w:rsidR="0080691D" w:rsidRPr="0072092C" w:rsidRDefault="0080691D" w:rsidP="00D24B8F">
            <w:pPr>
              <w:ind w:firstLine="65"/>
              <w:jc w:val="center"/>
              <w:rPr>
                <w:color w:val="000000"/>
              </w:rPr>
            </w:pPr>
            <w:r w:rsidRPr="0072092C">
              <w:rPr>
                <w:bdr w:val="none" w:sz="0" w:space="0" w:color="auto" w:frame="1"/>
              </w:rPr>
              <w:lastRenderedPageBreak/>
              <w:t>2.001064</w:t>
            </w:r>
          </w:p>
        </w:tc>
        <w:tc>
          <w:tcPr>
            <w:tcW w:w="1134" w:type="dxa"/>
            <w:shd w:val="clear" w:color="auto" w:fill="auto"/>
            <w:vAlign w:val="center"/>
          </w:tcPr>
          <w:p w:rsidR="0080691D" w:rsidRPr="0072092C" w:rsidRDefault="0080691D" w:rsidP="00D24B8F">
            <w:pPr>
              <w:ind w:firstLine="65"/>
              <w:jc w:val="center"/>
              <w:rPr>
                <w:color w:val="000000"/>
              </w:rPr>
            </w:pP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bCs/>
                <w:lang w:val="hr-HR"/>
              </w:rPr>
              <w:t>Cấp lại Chứng chỉ hành nghề thú y (trong trường hợp b</w:t>
            </w:r>
            <w:r w:rsidRPr="0072092C">
              <w:rPr>
                <w:bCs/>
                <w:lang w:val="vi-VN"/>
              </w:rPr>
              <w:t>ị mất, sai sót, hư hỏng;</w:t>
            </w:r>
            <w:r w:rsidRPr="0072092C">
              <w:rPr>
                <w:bCs/>
                <w:lang w:val="hr-HR"/>
              </w:rPr>
              <w:t xml:space="preserve"> c</w:t>
            </w:r>
            <w:r w:rsidRPr="0072092C">
              <w:rPr>
                <w:bCs/>
                <w:lang w:val="vi-VN"/>
              </w:rPr>
              <w:t xml:space="preserve">ó thay đổi thông tin liên quan đến </w:t>
            </w:r>
            <w:r w:rsidRPr="0072092C">
              <w:rPr>
                <w:bCs/>
                <w:lang w:val="hr-HR"/>
              </w:rPr>
              <w:t xml:space="preserve">cá nhân đã được cấp Chứng chỉ hành nghề thú y) </w:t>
            </w:r>
          </w:p>
        </w:tc>
        <w:tc>
          <w:tcPr>
            <w:tcW w:w="1418" w:type="dxa"/>
            <w:shd w:val="clear" w:color="auto" w:fill="auto"/>
            <w:vAlign w:val="center"/>
          </w:tcPr>
          <w:p w:rsidR="0080691D" w:rsidRPr="0080691D" w:rsidRDefault="0080691D" w:rsidP="00D24B8F">
            <w:pPr>
              <w:ind w:firstLine="65"/>
              <w:jc w:val="center"/>
              <w:rPr>
                <w:color w:val="000000"/>
              </w:rPr>
            </w:pPr>
            <w:r w:rsidRPr="0080691D">
              <w:rPr>
                <w:bdr w:val="none" w:sz="0" w:space="0" w:color="auto" w:frame="1"/>
              </w:rPr>
              <w:t>1.005319</w:t>
            </w:r>
          </w:p>
        </w:tc>
        <w:tc>
          <w:tcPr>
            <w:tcW w:w="1134" w:type="dxa"/>
            <w:shd w:val="clear" w:color="auto" w:fill="auto"/>
            <w:vAlign w:val="center"/>
          </w:tcPr>
          <w:p w:rsidR="0080691D" w:rsidRPr="0072092C" w:rsidRDefault="0080691D" w:rsidP="00D24B8F">
            <w:pPr>
              <w:ind w:firstLine="65"/>
              <w:jc w:val="center"/>
              <w:rPr>
                <w:color w:val="000000"/>
              </w:rPr>
            </w:pP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bCs/>
                <w:lang w:val="hr-HR"/>
              </w:rPr>
              <w:t>Cấp, cấp lại Giấy chứng nhận</w:t>
            </w:r>
            <w:r w:rsidRPr="0072092C">
              <w:rPr>
                <w:bCs/>
                <w:lang w:val="vi-VN"/>
              </w:rPr>
              <w:t xml:space="preserve"> điều kiện vệ sinh thú y</w:t>
            </w:r>
          </w:p>
        </w:tc>
        <w:tc>
          <w:tcPr>
            <w:tcW w:w="1418" w:type="dxa"/>
            <w:shd w:val="clear" w:color="auto" w:fill="auto"/>
            <w:vAlign w:val="center"/>
          </w:tcPr>
          <w:p w:rsidR="0080691D" w:rsidRPr="0080691D" w:rsidRDefault="0080691D" w:rsidP="00D24B8F">
            <w:pPr>
              <w:ind w:firstLine="65"/>
              <w:jc w:val="center"/>
              <w:rPr>
                <w:color w:val="000000"/>
              </w:rPr>
            </w:pPr>
            <w:r w:rsidRPr="0080691D">
              <w:rPr>
                <w:bdr w:val="none" w:sz="0" w:space="0" w:color="auto" w:frame="1"/>
              </w:rPr>
              <w:t>2.002132</w:t>
            </w:r>
          </w:p>
        </w:tc>
        <w:tc>
          <w:tcPr>
            <w:tcW w:w="1134" w:type="dxa"/>
            <w:shd w:val="clear" w:color="auto" w:fill="auto"/>
            <w:vAlign w:val="center"/>
          </w:tcPr>
          <w:p w:rsidR="0080691D" w:rsidRPr="0072092C" w:rsidRDefault="0080691D" w:rsidP="00D24B8F">
            <w:pPr>
              <w:ind w:firstLine="65"/>
              <w:jc w:val="center"/>
              <w:rPr>
                <w:color w:val="000000"/>
              </w:rPr>
            </w:pP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bCs/>
                <w:lang w:val="hr-HR"/>
              </w:rPr>
              <w:t xml:space="preserve">Cấp Giấy chứng nhận đủ điều kiện buôn bán thuốc thú y </w:t>
            </w:r>
          </w:p>
        </w:tc>
        <w:tc>
          <w:tcPr>
            <w:tcW w:w="1418" w:type="dxa"/>
            <w:shd w:val="clear" w:color="auto" w:fill="auto"/>
            <w:vAlign w:val="center"/>
          </w:tcPr>
          <w:p w:rsidR="0080691D" w:rsidRPr="0080691D" w:rsidRDefault="0080691D" w:rsidP="00D24B8F">
            <w:pPr>
              <w:ind w:firstLine="65"/>
              <w:jc w:val="center"/>
              <w:rPr>
                <w:color w:val="000000"/>
              </w:rPr>
            </w:pPr>
            <w:r w:rsidRPr="0080691D">
              <w:rPr>
                <w:bdr w:val="none" w:sz="0" w:space="0" w:color="auto" w:frame="1"/>
                <w:shd w:val="clear" w:color="auto" w:fill="FFFFFF"/>
              </w:rPr>
              <w:t>1.001686</w:t>
            </w:r>
          </w:p>
        </w:tc>
        <w:tc>
          <w:tcPr>
            <w:tcW w:w="1134" w:type="dxa"/>
            <w:shd w:val="clear" w:color="auto" w:fill="auto"/>
            <w:vAlign w:val="center"/>
          </w:tcPr>
          <w:p w:rsidR="0080691D" w:rsidRPr="0072092C" w:rsidRDefault="0080691D" w:rsidP="00D24B8F">
            <w:pPr>
              <w:ind w:firstLine="65"/>
              <w:jc w:val="center"/>
              <w:rPr>
                <w:color w:val="000000"/>
              </w:rPr>
            </w:pP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bCs/>
                <w:lang w:val="hr-HR"/>
              </w:rPr>
              <w:t xml:space="preserve">Cấp Giấy chứng nhận cơ sở an toàn dịch bệnh động vật </w:t>
            </w:r>
          </w:p>
        </w:tc>
        <w:tc>
          <w:tcPr>
            <w:tcW w:w="1418" w:type="dxa"/>
            <w:shd w:val="clear" w:color="auto" w:fill="auto"/>
            <w:vAlign w:val="center"/>
          </w:tcPr>
          <w:p w:rsidR="0080691D" w:rsidRPr="0080691D" w:rsidRDefault="0080691D" w:rsidP="00D24B8F">
            <w:pPr>
              <w:ind w:firstLine="65"/>
              <w:jc w:val="center"/>
              <w:rPr>
                <w:i/>
                <w:color w:val="000000"/>
              </w:rPr>
            </w:pPr>
            <w:r w:rsidRPr="0080691D">
              <w:rPr>
                <w:rStyle w:val="fontstyle01"/>
                <w:i w:val="0"/>
                <w:sz w:val="24"/>
                <w:szCs w:val="24"/>
              </w:rPr>
              <w:t>1.011475</w:t>
            </w:r>
          </w:p>
        </w:tc>
        <w:tc>
          <w:tcPr>
            <w:tcW w:w="1134" w:type="dxa"/>
            <w:shd w:val="clear" w:color="auto" w:fill="auto"/>
            <w:vAlign w:val="center"/>
          </w:tcPr>
          <w:p w:rsidR="0080691D" w:rsidRPr="0072092C" w:rsidRDefault="0080691D" w:rsidP="00D24B8F">
            <w:pPr>
              <w:ind w:firstLine="65"/>
              <w:jc w:val="center"/>
              <w:rPr>
                <w:color w:val="000000"/>
              </w:rPr>
            </w:pP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lang w:val="vi-VN"/>
              </w:rPr>
              <w:t>Cấp giấy chứng nhận kiểm dịch động vật, sản phẩm động vật trên cạn vận chuyển ra khỏi địa bàn cấp tỉnh</w:t>
            </w:r>
            <w:r w:rsidRPr="0072092C">
              <w:t xml:space="preserve"> </w:t>
            </w:r>
          </w:p>
        </w:tc>
        <w:tc>
          <w:tcPr>
            <w:tcW w:w="1418" w:type="dxa"/>
            <w:shd w:val="clear" w:color="auto" w:fill="auto"/>
            <w:vAlign w:val="center"/>
          </w:tcPr>
          <w:p w:rsidR="0080691D" w:rsidRPr="0080691D" w:rsidRDefault="0080691D" w:rsidP="00D24B8F">
            <w:pPr>
              <w:ind w:firstLine="65"/>
              <w:jc w:val="center"/>
              <w:rPr>
                <w:color w:val="000000"/>
              </w:rPr>
            </w:pPr>
            <w:r w:rsidRPr="0080691D">
              <w:rPr>
                <w:bdr w:val="none" w:sz="0" w:space="0" w:color="auto" w:frame="1"/>
                <w:shd w:val="clear" w:color="auto" w:fill="FFFFFF"/>
              </w:rPr>
              <w:t>1.002338</w:t>
            </w:r>
          </w:p>
        </w:tc>
        <w:tc>
          <w:tcPr>
            <w:tcW w:w="1134" w:type="dxa"/>
            <w:shd w:val="clear" w:color="auto" w:fill="auto"/>
            <w:vAlign w:val="center"/>
          </w:tcPr>
          <w:p w:rsidR="0080691D" w:rsidRPr="0072092C" w:rsidRDefault="0080691D" w:rsidP="00D24B8F">
            <w:pPr>
              <w:ind w:firstLine="65"/>
              <w:jc w:val="center"/>
              <w:rPr>
                <w:color w:val="000000"/>
              </w:rPr>
            </w:pP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rStyle w:val="fontstyle01"/>
                <w:i w:val="0"/>
              </w:rPr>
              <w:t>Cấ</w:t>
            </w:r>
            <w:r w:rsidRPr="0072092C">
              <w:rPr>
                <w:rStyle w:val="fontstyle01"/>
                <w:rFonts w:eastAsia="MS Gothic"/>
                <w:i w:val="0"/>
              </w:rPr>
              <w:t>p Gi</w:t>
            </w:r>
            <w:r w:rsidRPr="0072092C">
              <w:rPr>
                <w:rStyle w:val="fontstyle01"/>
                <w:i w:val="0"/>
              </w:rPr>
              <w:t>ấ</w:t>
            </w:r>
            <w:r w:rsidRPr="0072092C">
              <w:rPr>
                <w:rStyle w:val="fontstyle01"/>
                <w:rFonts w:eastAsia="MS Gothic"/>
                <w:i w:val="0"/>
              </w:rPr>
              <w:t>y ch</w:t>
            </w:r>
            <w:r w:rsidRPr="0072092C">
              <w:rPr>
                <w:rStyle w:val="fontstyle01"/>
                <w:i w:val="0"/>
              </w:rPr>
              <w:t>ứ</w:t>
            </w:r>
            <w:r w:rsidRPr="0072092C">
              <w:rPr>
                <w:rStyle w:val="fontstyle01"/>
                <w:rFonts w:eastAsia="MS Gothic"/>
                <w:i w:val="0"/>
              </w:rPr>
              <w:t>ng nh</w:t>
            </w:r>
            <w:r w:rsidRPr="0072092C">
              <w:rPr>
                <w:rStyle w:val="fontstyle01"/>
                <w:i w:val="0"/>
              </w:rPr>
              <w:t>ậ</w:t>
            </w:r>
            <w:r w:rsidRPr="0072092C">
              <w:rPr>
                <w:rStyle w:val="fontstyle01"/>
                <w:rFonts w:eastAsia="MS Gothic"/>
                <w:i w:val="0"/>
              </w:rPr>
              <w:t xml:space="preserve">n vùng an toàn </w:t>
            </w:r>
            <w:r w:rsidRPr="0072092C">
              <w:rPr>
                <w:rStyle w:val="fontstyle01"/>
                <w:i w:val="0"/>
              </w:rPr>
              <w:t>dị</w:t>
            </w:r>
            <w:r w:rsidRPr="0072092C">
              <w:rPr>
                <w:rStyle w:val="fontstyle01"/>
                <w:rFonts w:eastAsia="MS Gothic"/>
                <w:i w:val="0"/>
              </w:rPr>
              <w:t>ch b</w:t>
            </w:r>
            <w:r w:rsidRPr="0072092C">
              <w:rPr>
                <w:rStyle w:val="fontstyle01"/>
                <w:i w:val="0"/>
              </w:rPr>
              <w:t>ệ</w:t>
            </w:r>
            <w:r w:rsidRPr="0072092C">
              <w:rPr>
                <w:rStyle w:val="fontstyle01"/>
                <w:rFonts w:eastAsia="MS Gothic"/>
                <w:i w:val="0"/>
              </w:rPr>
              <w:t>nh đ</w:t>
            </w:r>
            <w:r w:rsidRPr="0072092C">
              <w:rPr>
                <w:rStyle w:val="fontstyle01"/>
                <w:i w:val="0"/>
              </w:rPr>
              <w:t>ộ</w:t>
            </w:r>
            <w:r w:rsidRPr="0072092C">
              <w:rPr>
                <w:rStyle w:val="fontstyle01"/>
                <w:rFonts w:eastAsia="MS Gothic"/>
                <w:i w:val="0"/>
              </w:rPr>
              <w:t>ng v</w:t>
            </w:r>
            <w:r w:rsidRPr="0072092C">
              <w:rPr>
                <w:rStyle w:val="fontstyle01"/>
                <w:i w:val="0"/>
              </w:rPr>
              <w:t>ậ</w:t>
            </w:r>
            <w:r w:rsidRPr="0072092C">
              <w:rPr>
                <w:rStyle w:val="fontstyle01"/>
                <w:rFonts w:eastAsia="MS Gothic"/>
                <w:i w:val="0"/>
              </w:rPr>
              <w:t>t</w:t>
            </w:r>
          </w:p>
        </w:tc>
        <w:tc>
          <w:tcPr>
            <w:tcW w:w="1418" w:type="dxa"/>
            <w:shd w:val="clear" w:color="auto" w:fill="auto"/>
            <w:vAlign w:val="center"/>
          </w:tcPr>
          <w:p w:rsidR="0080691D" w:rsidRPr="0080691D" w:rsidRDefault="0080691D" w:rsidP="00D24B8F">
            <w:pPr>
              <w:ind w:firstLine="65"/>
              <w:jc w:val="center"/>
              <w:rPr>
                <w:i/>
                <w:color w:val="000000"/>
              </w:rPr>
            </w:pPr>
            <w:r w:rsidRPr="0080691D">
              <w:rPr>
                <w:rStyle w:val="fontstyle01"/>
                <w:rFonts w:eastAsia="MS Gothic"/>
                <w:i w:val="0"/>
                <w:sz w:val="24"/>
                <w:szCs w:val="24"/>
              </w:rPr>
              <w:t>1.011478</w:t>
            </w:r>
          </w:p>
        </w:tc>
        <w:tc>
          <w:tcPr>
            <w:tcW w:w="1134" w:type="dxa"/>
            <w:shd w:val="clear" w:color="auto" w:fill="auto"/>
            <w:vAlign w:val="center"/>
          </w:tcPr>
          <w:p w:rsidR="0080691D" w:rsidRPr="0072092C" w:rsidRDefault="0080691D" w:rsidP="00D24B8F">
            <w:pPr>
              <w:ind w:firstLine="65"/>
              <w:jc w:val="center"/>
              <w:rPr>
                <w:color w:val="000000"/>
              </w:rPr>
            </w:pP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jc w:val="both"/>
              <w:rPr>
                <w:color w:val="000000"/>
              </w:rPr>
            </w:pPr>
            <w:r w:rsidRPr="0072092C">
              <w:rPr>
                <w:lang w:val="hr-HR"/>
              </w:rPr>
              <w:t xml:space="preserve">Cấp giấy chứng nhận </w:t>
            </w:r>
            <w:r w:rsidRPr="0072092C">
              <w:rPr>
                <w:lang w:val="vi-VN"/>
              </w:rPr>
              <w:t>kiểm dịch động vật, sản phẩm động vật thủy sản vận chuyển ra khỏi địa bàn cấp tỉnh</w:t>
            </w:r>
          </w:p>
        </w:tc>
        <w:tc>
          <w:tcPr>
            <w:tcW w:w="1418" w:type="dxa"/>
            <w:shd w:val="clear" w:color="auto" w:fill="auto"/>
            <w:vAlign w:val="center"/>
          </w:tcPr>
          <w:p w:rsidR="0080691D" w:rsidRPr="0080691D" w:rsidRDefault="0080691D" w:rsidP="00D24B8F">
            <w:pPr>
              <w:ind w:firstLine="65"/>
              <w:jc w:val="center"/>
              <w:rPr>
                <w:color w:val="000000"/>
              </w:rPr>
            </w:pPr>
            <w:r w:rsidRPr="0080691D">
              <w:rPr>
                <w:bdr w:val="none" w:sz="0" w:space="0" w:color="auto" w:frame="1"/>
                <w:shd w:val="clear" w:color="auto" w:fill="FFFFFF"/>
              </w:rPr>
              <w:t>2.000873</w:t>
            </w:r>
          </w:p>
        </w:tc>
        <w:tc>
          <w:tcPr>
            <w:tcW w:w="1134" w:type="dxa"/>
            <w:shd w:val="clear" w:color="auto" w:fill="auto"/>
            <w:vAlign w:val="center"/>
          </w:tcPr>
          <w:p w:rsidR="0080691D" w:rsidRPr="0072092C" w:rsidRDefault="0080691D" w:rsidP="00D24B8F">
            <w:pPr>
              <w:ind w:firstLine="65"/>
              <w:jc w:val="center"/>
              <w:rPr>
                <w:color w:val="000000"/>
              </w:rPr>
            </w:pPr>
          </w:p>
        </w:tc>
        <w:tc>
          <w:tcPr>
            <w:tcW w:w="2835" w:type="dxa"/>
            <w:shd w:val="clear" w:color="auto" w:fill="auto"/>
            <w:vAlign w:val="center"/>
          </w:tcPr>
          <w:p w:rsidR="0080691D" w:rsidRPr="0072092C" w:rsidRDefault="0080691D" w:rsidP="00D24B8F">
            <w:pPr>
              <w:ind w:firstLine="65"/>
              <w:jc w:val="center"/>
              <w:rPr>
                <w:color w:val="000000"/>
              </w:rPr>
            </w:pPr>
            <w:r w:rsidRPr="0072092C">
              <w:rPr>
                <w:color w:val="000000"/>
              </w:rPr>
              <w:t>Chi cục Chăn nuôi và Thú y</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ind w:right="-108"/>
              <w:jc w:val="center"/>
              <w:rPr>
                <w:b/>
                <w:bCs/>
                <w:color w:val="000000"/>
              </w:rPr>
            </w:pPr>
            <w:r w:rsidRPr="0072092C">
              <w:rPr>
                <w:b/>
                <w:bCs/>
                <w:color w:val="000000"/>
              </w:rPr>
              <w:t>VIII</w:t>
            </w:r>
          </w:p>
        </w:tc>
        <w:tc>
          <w:tcPr>
            <w:tcW w:w="8363" w:type="dxa"/>
            <w:shd w:val="clear" w:color="auto" w:fill="auto"/>
            <w:vAlign w:val="center"/>
          </w:tcPr>
          <w:p w:rsidR="0080691D" w:rsidRPr="0072092C" w:rsidRDefault="0080691D" w:rsidP="00C763B1">
            <w:pPr>
              <w:rPr>
                <w:b/>
                <w:color w:val="000000"/>
              </w:rPr>
            </w:pPr>
            <w:r w:rsidRPr="0072092C">
              <w:rPr>
                <w:b/>
                <w:color w:val="000000"/>
              </w:rPr>
              <w:t>Lĩnh vực Bảo vệ thực vật (</w:t>
            </w:r>
            <w:r w:rsidR="00C763B1">
              <w:rPr>
                <w:b/>
                <w:color w:val="000000"/>
              </w:rPr>
              <w:t>8</w:t>
            </w:r>
            <w:r w:rsidRPr="0072092C">
              <w:rPr>
                <w:b/>
                <w:color w:val="000000"/>
              </w:rPr>
              <w:t>)</w:t>
            </w:r>
          </w:p>
        </w:tc>
        <w:tc>
          <w:tcPr>
            <w:tcW w:w="1418" w:type="dxa"/>
            <w:shd w:val="clear" w:color="auto" w:fill="auto"/>
          </w:tcPr>
          <w:p w:rsidR="0080691D" w:rsidRPr="0072092C" w:rsidRDefault="0080691D" w:rsidP="00D24B8F">
            <w:pPr>
              <w:rPr>
                <w:b/>
                <w:color w:val="000000"/>
              </w:rPr>
            </w:pPr>
          </w:p>
        </w:tc>
        <w:tc>
          <w:tcPr>
            <w:tcW w:w="1134" w:type="dxa"/>
            <w:shd w:val="clear" w:color="auto" w:fill="auto"/>
            <w:vAlign w:val="center"/>
          </w:tcPr>
          <w:p w:rsidR="0080691D" w:rsidRPr="0072092C" w:rsidRDefault="0080691D" w:rsidP="00D24B8F">
            <w:pPr>
              <w:jc w:val="center"/>
              <w:rPr>
                <w:b/>
                <w:color w:val="000000"/>
              </w:rPr>
            </w:pPr>
            <w:r>
              <w:rPr>
                <w:b/>
                <w:color w:val="000000"/>
              </w:rPr>
              <w:t>(3)</w:t>
            </w:r>
          </w:p>
        </w:tc>
        <w:tc>
          <w:tcPr>
            <w:tcW w:w="2835" w:type="dxa"/>
            <w:shd w:val="clear" w:color="auto" w:fill="auto"/>
          </w:tcPr>
          <w:p w:rsidR="0080691D" w:rsidRPr="0072092C" w:rsidRDefault="0080691D" w:rsidP="00D24B8F">
            <w:pPr>
              <w:jc w:val="center"/>
              <w:rPr>
                <w:b/>
                <w:color w:val="000000"/>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tcPr>
          <w:p w:rsidR="0080691D" w:rsidRPr="0072092C" w:rsidRDefault="0080691D" w:rsidP="00D24B8F">
            <w:pPr>
              <w:spacing w:before="60" w:after="60" w:line="340" w:lineRule="exact"/>
              <w:rPr>
                <w:b/>
              </w:rPr>
            </w:pPr>
            <w:r w:rsidRPr="0072092C">
              <w:t>Cấp Giấy chứng nhận đủ điều kiện buôn bán thuốc bảo vệ thực vật</w:t>
            </w:r>
          </w:p>
        </w:tc>
        <w:tc>
          <w:tcPr>
            <w:tcW w:w="1418" w:type="dxa"/>
            <w:shd w:val="clear" w:color="auto" w:fill="auto"/>
            <w:vAlign w:val="center"/>
          </w:tcPr>
          <w:p w:rsidR="0080691D" w:rsidRPr="0072092C" w:rsidRDefault="0080691D" w:rsidP="0080691D">
            <w:pPr>
              <w:spacing w:before="60" w:after="60"/>
              <w:jc w:val="center"/>
              <w:rPr>
                <w:b/>
              </w:rPr>
            </w:pPr>
            <w:r w:rsidRPr="0072092C">
              <w:rPr>
                <w:bdr w:val="none" w:sz="0" w:space="0" w:color="auto" w:frame="1"/>
                <w:shd w:val="clear" w:color="auto" w:fill="FFFFFF"/>
              </w:rPr>
              <w:t>1.004363</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pPr>
              <w:rPr>
                <w:b/>
              </w:rPr>
            </w:pPr>
            <w:r w:rsidRPr="0072092C">
              <w:t xml:space="preserve">Chi cục Trồng trọt và Bảo vệ thực vật </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tcPr>
          <w:p w:rsidR="0080691D" w:rsidRPr="0072092C" w:rsidRDefault="0080691D" w:rsidP="00D24B8F">
            <w:pPr>
              <w:spacing w:before="60" w:after="60" w:line="340" w:lineRule="exact"/>
              <w:rPr>
                <w:b/>
              </w:rPr>
            </w:pPr>
            <w:r w:rsidRPr="0072092C">
              <w:t>Cấp lại Giấy chứng nhận đủ điều kiện buôn bán thuốc bảo vệ thực vật</w:t>
            </w:r>
          </w:p>
        </w:tc>
        <w:tc>
          <w:tcPr>
            <w:tcW w:w="1418" w:type="dxa"/>
            <w:shd w:val="clear" w:color="auto" w:fill="auto"/>
            <w:vAlign w:val="center"/>
          </w:tcPr>
          <w:p w:rsidR="0080691D" w:rsidRPr="0072092C" w:rsidRDefault="0080691D" w:rsidP="0080691D">
            <w:pPr>
              <w:spacing w:before="60" w:after="60"/>
              <w:jc w:val="center"/>
              <w:rPr>
                <w:b/>
              </w:rPr>
            </w:pPr>
            <w:r w:rsidRPr="0072092C">
              <w:rPr>
                <w:bdr w:val="none" w:sz="0" w:space="0" w:color="auto" w:frame="1"/>
              </w:rPr>
              <w:t>1.004346</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pPr>
              <w:rPr>
                <w:b/>
              </w:rPr>
            </w:pPr>
            <w:r w:rsidRPr="0072092C">
              <w:t xml:space="preserve">Chi cục Trồng trọt và Bảo vệ thực vật </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tcPr>
          <w:p w:rsidR="0080691D" w:rsidRPr="0072092C" w:rsidRDefault="0080691D" w:rsidP="00D24B8F">
            <w:pPr>
              <w:spacing w:before="60" w:after="60" w:line="340" w:lineRule="exact"/>
              <w:rPr>
                <w:b/>
              </w:rPr>
            </w:pPr>
            <w:r w:rsidRPr="0072092C">
              <w:t>Cấp Giấy phép vận chuyển thuốc bảo vệ thực vật</w:t>
            </w:r>
          </w:p>
        </w:tc>
        <w:tc>
          <w:tcPr>
            <w:tcW w:w="1418" w:type="dxa"/>
            <w:shd w:val="clear" w:color="auto" w:fill="auto"/>
            <w:vAlign w:val="center"/>
          </w:tcPr>
          <w:p w:rsidR="0080691D" w:rsidRPr="0072092C" w:rsidRDefault="0080691D" w:rsidP="0080691D">
            <w:pPr>
              <w:spacing w:before="60" w:after="60"/>
              <w:jc w:val="center"/>
              <w:rPr>
                <w:b/>
              </w:rPr>
            </w:pPr>
            <w:r w:rsidRPr="0072092C">
              <w:rPr>
                <w:bdr w:val="none" w:sz="0" w:space="0" w:color="auto" w:frame="1"/>
                <w:shd w:val="clear" w:color="auto" w:fill="FFFFFF"/>
              </w:rPr>
              <w:t>1.004509</w:t>
            </w:r>
          </w:p>
        </w:tc>
        <w:tc>
          <w:tcPr>
            <w:tcW w:w="1134" w:type="dxa"/>
            <w:shd w:val="clear" w:color="auto" w:fill="auto"/>
            <w:vAlign w:val="center"/>
          </w:tcPr>
          <w:p w:rsidR="0080691D" w:rsidRPr="0072092C" w:rsidRDefault="0080691D" w:rsidP="00D24B8F">
            <w:pPr>
              <w:jc w:val="center"/>
              <w:rPr>
                <w:color w:val="000000"/>
              </w:rPr>
            </w:pPr>
            <w:r>
              <w:rPr>
                <w:color w:val="000000"/>
              </w:rPr>
              <w:t>x</w:t>
            </w:r>
          </w:p>
        </w:tc>
        <w:tc>
          <w:tcPr>
            <w:tcW w:w="2835" w:type="dxa"/>
            <w:shd w:val="clear" w:color="auto" w:fill="auto"/>
          </w:tcPr>
          <w:p w:rsidR="0080691D" w:rsidRPr="0072092C" w:rsidRDefault="0080691D" w:rsidP="00D24B8F">
            <w:pPr>
              <w:rPr>
                <w:b/>
              </w:rPr>
            </w:pPr>
            <w:r w:rsidRPr="0072092C">
              <w:t xml:space="preserve">Chi cục Trồng trọt và Bảo vệ thực vật </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tcPr>
          <w:p w:rsidR="0080691D" w:rsidRPr="0072092C" w:rsidRDefault="0080691D" w:rsidP="00D24B8F">
            <w:pPr>
              <w:spacing w:before="60" w:after="60" w:line="340" w:lineRule="exact"/>
              <w:rPr>
                <w:b/>
              </w:rPr>
            </w:pPr>
            <w:r w:rsidRPr="0072092C">
              <w:t>Cấp Giấy xác nhận nội dung quảng cáo thuốc bảo vệ thực vật</w:t>
            </w:r>
          </w:p>
        </w:tc>
        <w:tc>
          <w:tcPr>
            <w:tcW w:w="1418" w:type="dxa"/>
            <w:shd w:val="clear" w:color="auto" w:fill="auto"/>
            <w:vAlign w:val="center"/>
          </w:tcPr>
          <w:p w:rsidR="0080691D" w:rsidRPr="0072092C" w:rsidRDefault="0080691D" w:rsidP="0080691D">
            <w:pPr>
              <w:spacing w:before="60" w:after="60"/>
              <w:jc w:val="center"/>
              <w:rPr>
                <w:b/>
              </w:rPr>
            </w:pPr>
            <w:r w:rsidRPr="0072092C">
              <w:rPr>
                <w:bdr w:val="none" w:sz="0" w:space="0" w:color="auto" w:frame="1"/>
              </w:rPr>
              <w:t>1.004493</w:t>
            </w:r>
          </w:p>
        </w:tc>
        <w:tc>
          <w:tcPr>
            <w:tcW w:w="1134" w:type="dxa"/>
            <w:shd w:val="clear" w:color="auto" w:fill="auto"/>
            <w:vAlign w:val="center"/>
          </w:tcPr>
          <w:p w:rsidR="0080691D" w:rsidRPr="0072092C" w:rsidRDefault="0080691D" w:rsidP="00D24B8F">
            <w:pPr>
              <w:jc w:val="center"/>
              <w:rPr>
                <w:color w:val="000000"/>
              </w:rPr>
            </w:pPr>
            <w:r>
              <w:rPr>
                <w:color w:val="000000"/>
              </w:rPr>
              <w:t>x</w:t>
            </w:r>
          </w:p>
        </w:tc>
        <w:tc>
          <w:tcPr>
            <w:tcW w:w="2835" w:type="dxa"/>
            <w:shd w:val="clear" w:color="auto" w:fill="auto"/>
          </w:tcPr>
          <w:p w:rsidR="0080691D" w:rsidRPr="0072092C" w:rsidRDefault="0080691D" w:rsidP="00D24B8F">
            <w:pPr>
              <w:rPr>
                <w:b/>
              </w:rPr>
            </w:pPr>
            <w:r w:rsidRPr="0072092C">
              <w:t xml:space="preserve">Chi cục Trồng trọt và Bảo vệ thực vật </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widowControl w:val="0"/>
              <w:rPr>
                <w:b/>
                <w:bCs/>
              </w:rPr>
            </w:pPr>
            <w:r w:rsidRPr="0072092C">
              <w:t xml:space="preserve">Cấp giấy chứng nhận đủ điều kiện buôn bán phân bón </w:t>
            </w:r>
          </w:p>
        </w:tc>
        <w:tc>
          <w:tcPr>
            <w:tcW w:w="1418" w:type="dxa"/>
            <w:shd w:val="clear" w:color="auto" w:fill="auto"/>
            <w:vAlign w:val="center"/>
          </w:tcPr>
          <w:p w:rsidR="0080691D" w:rsidRPr="0072092C" w:rsidRDefault="0080691D" w:rsidP="0080691D">
            <w:pPr>
              <w:spacing w:before="60" w:after="60"/>
              <w:jc w:val="center"/>
              <w:rPr>
                <w:b/>
                <w:bdr w:val="none" w:sz="0" w:space="0" w:color="auto" w:frame="1"/>
              </w:rPr>
            </w:pPr>
            <w:r w:rsidRPr="0072092C">
              <w:t>1.007931</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pPr>
              <w:rPr>
                <w:b/>
              </w:rPr>
            </w:pPr>
            <w:r w:rsidRPr="0072092C">
              <w:t xml:space="preserve">Chi cục Trồng trọt và Bảo vệ thực vật </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widowControl w:val="0"/>
              <w:rPr>
                <w:b/>
                <w:bCs/>
              </w:rPr>
            </w:pPr>
            <w:r w:rsidRPr="0072092C">
              <w:t xml:space="preserve">Cấp lại giấy chứng nhận đủ điều kiện buôn bán phân bón </w:t>
            </w:r>
          </w:p>
        </w:tc>
        <w:tc>
          <w:tcPr>
            <w:tcW w:w="1418" w:type="dxa"/>
            <w:shd w:val="clear" w:color="auto" w:fill="auto"/>
            <w:vAlign w:val="center"/>
          </w:tcPr>
          <w:p w:rsidR="0080691D" w:rsidRPr="0072092C" w:rsidRDefault="0080691D" w:rsidP="0080691D">
            <w:pPr>
              <w:spacing w:before="60" w:after="60"/>
              <w:jc w:val="center"/>
              <w:rPr>
                <w:b/>
                <w:bdr w:val="none" w:sz="0" w:space="0" w:color="auto" w:frame="1"/>
              </w:rPr>
            </w:pPr>
            <w:r w:rsidRPr="0072092C">
              <w:t>1.007932</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pPr>
              <w:rPr>
                <w:b/>
              </w:rPr>
            </w:pPr>
            <w:r w:rsidRPr="0072092C">
              <w:t xml:space="preserve">Chi cục Trồng trọt và Bảo vệ thực vật </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widowControl w:val="0"/>
              <w:rPr>
                <w:b/>
                <w:bCs/>
              </w:rPr>
            </w:pPr>
            <w:r w:rsidRPr="0072092C">
              <w:t xml:space="preserve">Xác nhận nội dung quảng cáo phân bón </w:t>
            </w:r>
          </w:p>
        </w:tc>
        <w:tc>
          <w:tcPr>
            <w:tcW w:w="1418" w:type="dxa"/>
            <w:shd w:val="clear" w:color="auto" w:fill="auto"/>
          </w:tcPr>
          <w:p w:rsidR="0080691D" w:rsidRPr="0072092C" w:rsidRDefault="0080691D" w:rsidP="0080691D">
            <w:pPr>
              <w:jc w:val="center"/>
              <w:rPr>
                <w:b/>
                <w:color w:val="000000"/>
              </w:rPr>
            </w:pPr>
            <w:r w:rsidRPr="0072092C">
              <w:t>1.007933</w:t>
            </w:r>
          </w:p>
        </w:tc>
        <w:tc>
          <w:tcPr>
            <w:tcW w:w="1134" w:type="dxa"/>
            <w:shd w:val="clear" w:color="auto" w:fill="auto"/>
            <w:vAlign w:val="center"/>
          </w:tcPr>
          <w:p w:rsidR="0080691D" w:rsidRPr="0072092C" w:rsidRDefault="0080691D" w:rsidP="00D24B8F">
            <w:pPr>
              <w:jc w:val="center"/>
              <w:rPr>
                <w:color w:val="000000"/>
              </w:rPr>
            </w:pPr>
            <w:r>
              <w:rPr>
                <w:color w:val="000000"/>
              </w:rPr>
              <w:t>x</w:t>
            </w:r>
          </w:p>
        </w:tc>
        <w:tc>
          <w:tcPr>
            <w:tcW w:w="2835" w:type="dxa"/>
            <w:shd w:val="clear" w:color="auto" w:fill="auto"/>
            <w:vAlign w:val="center"/>
          </w:tcPr>
          <w:p w:rsidR="0080691D" w:rsidRPr="0072092C" w:rsidRDefault="0080691D" w:rsidP="00D24B8F">
            <w:pPr>
              <w:rPr>
                <w:b/>
                <w:color w:val="000000"/>
              </w:rPr>
            </w:pPr>
            <w:r w:rsidRPr="0072092C">
              <w:t>Chi cục Trồng trọt và Bảo vệ thực vật</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widowControl w:val="0"/>
              <w:numPr>
                <w:ilvl w:val="0"/>
                <w:numId w:val="28"/>
              </w:numPr>
              <w:ind w:right="-108"/>
              <w:contextualSpacing/>
              <w:jc w:val="center"/>
              <w:rPr>
                <w:lang w:val="en-GB"/>
              </w:rPr>
            </w:pPr>
          </w:p>
        </w:tc>
        <w:tc>
          <w:tcPr>
            <w:tcW w:w="8363" w:type="dxa"/>
            <w:shd w:val="clear" w:color="auto" w:fill="auto"/>
          </w:tcPr>
          <w:p w:rsidR="0080691D" w:rsidRPr="0084186E" w:rsidRDefault="0080691D" w:rsidP="00F77585">
            <w:pPr>
              <w:spacing w:before="60" w:after="60" w:line="340" w:lineRule="exact"/>
              <w:jc w:val="both"/>
              <w:rPr>
                <w:b/>
              </w:rPr>
            </w:pPr>
            <w:r w:rsidRPr="0084186E">
              <w:rPr>
                <w:lang w:val="pt-BR"/>
              </w:rPr>
              <w:t>Cấp Giấy chứng nhận kiểm dịch thực vật đối với các lô vật thể vận chuyển từ vùng nhiễm đối tượng kiểm dịch thực vật</w:t>
            </w:r>
          </w:p>
        </w:tc>
        <w:tc>
          <w:tcPr>
            <w:tcW w:w="1418" w:type="dxa"/>
            <w:shd w:val="clear" w:color="auto" w:fill="auto"/>
            <w:vAlign w:val="center"/>
          </w:tcPr>
          <w:p w:rsidR="0080691D" w:rsidRPr="0084186E" w:rsidRDefault="0080691D" w:rsidP="00F77585">
            <w:pPr>
              <w:spacing w:before="60" w:after="60"/>
              <w:jc w:val="center"/>
              <w:rPr>
                <w:b/>
              </w:rPr>
            </w:pPr>
            <w:r w:rsidRPr="0084186E">
              <w:rPr>
                <w:bdr w:val="none" w:sz="0" w:space="0" w:color="auto" w:frame="1"/>
              </w:rPr>
              <w:t>1.003984</w:t>
            </w:r>
          </w:p>
        </w:tc>
        <w:tc>
          <w:tcPr>
            <w:tcW w:w="1134" w:type="dxa"/>
            <w:shd w:val="clear" w:color="auto" w:fill="auto"/>
          </w:tcPr>
          <w:p w:rsidR="0080691D" w:rsidRPr="000B5538" w:rsidRDefault="0080691D" w:rsidP="00F77585">
            <w:pPr>
              <w:widowControl w:val="0"/>
              <w:jc w:val="center"/>
              <w:rPr>
                <w:b/>
                <w:color w:val="000000"/>
              </w:rPr>
            </w:pPr>
            <w:r w:rsidRPr="0084186E">
              <w:t>Chi cục Trồng trọt và Bảo vệ thực vật</w:t>
            </w:r>
          </w:p>
        </w:tc>
        <w:tc>
          <w:tcPr>
            <w:tcW w:w="2835" w:type="dxa"/>
            <w:shd w:val="clear" w:color="auto" w:fill="auto"/>
          </w:tcPr>
          <w:p w:rsidR="0080691D" w:rsidRPr="00F7634B" w:rsidRDefault="0080691D" w:rsidP="00F77585">
            <w:pPr>
              <w:widowControl w:val="0"/>
              <w:jc w:val="both"/>
              <w:rPr>
                <w:lang w:val="en-GB"/>
              </w:rPr>
            </w:pPr>
            <w:r w:rsidRPr="00F7634B">
              <w:rPr>
                <w:lang w:val="en-GB"/>
              </w:rPr>
              <w:t>- Phù hợp với quy định tại khoản 2 điều 8 Thông tư số 35/2015/TT-BNNPTNT ngày 14/10/2015 của Bộ Nông nghiệp và Phát triển Nông thôn “Chủ vật thể nộp trực tiếp 01 bộ hồ sơ đăng ký cho cơ quan kiểm dịch thực vật nơi gần nhất” và khoản 5 điều 8 “Cơ quan kiểm dịch thực vật cấp Giấy chứng nhận kiểm dịch thực vật nhập khẩu, quá cảnh và vận chuyển nội địa cho lô vật thể trong vòng 24 giờ kể từ khi bắt đầu kiểm dịch. Trường hợp kéo dài hơn 24 giờ do yêu cầu về chuyên môn kỹ thuật thì cơ quan kiểm dịch thực vật phải thông báo hoặc trả lời bằng văn bản và nêu rõ lý do cho chủ vật thể thuộc diện kiểm dịch thực vật biết.”</w:t>
            </w:r>
          </w:p>
          <w:p w:rsidR="0080691D" w:rsidRPr="0084186E" w:rsidRDefault="0080691D" w:rsidP="00F77585">
            <w:pPr>
              <w:widowControl w:val="0"/>
              <w:jc w:val="both"/>
              <w:rPr>
                <w:highlight w:val="yellow"/>
                <w:lang w:val="en-GB"/>
              </w:rPr>
            </w:pPr>
            <w:r w:rsidRPr="00F7634B">
              <w:rPr>
                <w:lang w:val="en-GB"/>
              </w:rPr>
              <w:t xml:space="preserve">-Phù hợp với điểm a,b khoản 5 điều 14 Nghị định 61/2018NĐ-Cp ngày </w:t>
            </w:r>
            <w:r w:rsidRPr="00F7634B">
              <w:rPr>
                <w:lang w:val="en-GB"/>
              </w:rPr>
              <w:lastRenderedPageBreak/>
              <w:t>23/4/2018: Là hoạt động tác nghiệp trong vòng 24 giờ và tại nơi cất giữ lô vật thể.</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ind w:left="-108" w:right="-108"/>
              <w:jc w:val="center"/>
              <w:rPr>
                <w:b/>
                <w:bCs/>
                <w:color w:val="000000"/>
              </w:rPr>
            </w:pPr>
            <w:r w:rsidRPr="0072092C">
              <w:rPr>
                <w:b/>
                <w:bCs/>
                <w:color w:val="000000"/>
              </w:rPr>
              <w:lastRenderedPageBreak/>
              <w:t>IX</w:t>
            </w:r>
          </w:p>
        </w:tc>
        <w:tc>
          <w:tcPr>
            <w:tcW w:w="8363" w:type="dxa"/>
            <w:shd w:val="clear" w:color="auto" w:fill="auto"/>
            <w:vAlign w:val="center"/>
          </w:tcPr>
          <w:p w:rsidR="0080691D" w:rsidRPr="0072092C" w:rsidRDefault="0080691D" w:rsidP="00D24B8F">
            <w:pPr>
              <w:rPr>
                <w:b/>
                <w:bCs/>
                <w:color w:val="000000"/>
              </w:rPr>
            </w:pPr>
            <w:r w:rsidRPr="0072092C">
              <w:rPr>
                <w:b/>
                <w:bCs/>
                <w:color w:val="000000"/>
              </w:rPr>
              <w:t>Lĩnh vực Trồng trọt (7)</w:t>
            </w:r>
          </w:p>
        </w:tc>
        <w:tc>
          <w:tcPr>
            <w:tcW w:w="1418" w:type="dxa"/>
            <w:shd w:val="clear" w:color="auto" w:fill="auto"/>
          </w:tcPr>
          <w:p w:rsidR="0080691D" w:rsidRPr="0072092C" w:rsidRDefault="0080691D" w:rsidP="00D24B8F">
            <w:pPr>
              <w:rPr>
                <w:b/>
                <w:color w:val="000000"/>
              </w:rPr>
            </w:pPr>
          </w:p>
        </w:tc>
        <w:tc>
          <w:tcPr>
            <w:tcW w:w="1134" w:type="dxa"/>
            <w:shd w:val="clear" w:color="auto" w:fill="auto"/>
            <w:vAlign w:val="center"/>
          </w:tcPr>
          <w:p w:rsidR="0080691D" w:rsidRPr="0072092C" w:rsidRDefault="0080691D" w:rsidP="00D24B8F">
            <w:pPr>
              <w:jc w:val="center"/>
              <w:rPr>
                <w:b/>
                <w:color w:val="000000"/>
              </w:rPr>
            </w:pPr>
          </w:p>
        </w:tc>
        <w:tc>
          <w:tcPr>
            <w:tcW w:w="2835" w:type="dxa"/>
            <w:shd w:val="clear" w:color="auto" w:fill="auto"/>
            <w:vAlign w:val="center"/>
          </w:tcPr>
          <w:p w:rsidR="0080691D" w:rsidRPr="0072092C" w:rsidRDefault="0080691D" w:rsidP="00D24B8F">
            <w:pPr>
              <w:jc w:val="center"/>
              <w:rPr>
                <w:b/>
                <w:color w:val="000000"/>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rPr>
                <w:bCs/>
                <w:color w:val="000000"/>
              </w:rPr>
            </w:pPr>
          </w:p>
        </w:tc>
        <w:tc>
          <w:tcPr>
            <w:tcW w:w="8363" w:type="dxa"/>
            <w:shd w:val="clear" w:color="auto" w:fill="auto"/>
          </w:tcPr>
          <w:p w:rsidR="0080691D" w:rsidRPr="0072092C" w:rsidRDefault="0080691D" w:rsidP="00D24B8F">
            <w:pPr>
              <w:rPr>
                <w:b/>
              </w:rPr>
            </w:pPr>
            <w:r w:rsidRPr="0072092C">
              <w:t>Cấp Quyết định, phục hồi Quyết định công nhận cây đầu dòng, vườn cây đầu dòng, cây công nghiệp, cây ăn quả lâu năm nhân giống bằng phương pháp vô tính.</w:t>
            </w:r>
          </w:p>
        </w:tc>
        <w:tc>
          <w:tcPr>
            <w:tcW w:w="1418" w:type="dxa"/>
            <w:shd w:val="clear" w:color="auto" w:fill="auto"/>
            <w:vAlign w:val="center"/>
          </w:tcPr>
          <w:p w:rsidR="0080691D" w:rsidRPr="0072092C" w:rsidRDefault="0080691D" w:rsidP="0080691D">
            <w:pPr>
              <w:spacing w:before="60" w:after="60"/>
              <w:jc w:val="center"/>
              <w:rPr>
                <w:b/>
                <w:bCs/>
              </w:rPr>
            </w:pPr>
            <w:r w:rsidRPr="0072092C">
              <w:rPr>
                <w:lang w:val="pt-BR"/>
              </w:rPr>
              <w:t>1.008003</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vAlign w:val="center"/>
          </w:tcPr>
          <w:p w:rsidR="0080691D" w:rsidRPr="0072092C" w:rsidRDefault="0080691D" w:rsidP="00D24B8F">
            <w:pPr>
              <w:rPr>
                <w:color w:val="000000"/>
              </w:rPr>
            </w:pPr>
            <w:r w:rsidRPr="0072092C">
              <w:t>Ủy ban nhân dân tỉnh</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rPr>
                <w:bCs/>
                <w:color w:val="000000"/>
              </w:rPr>
            </w:pPr>
          </w:p>
        </w:tc>
        <w:tc>
          <w:tcPr>
            <w:tcW w:w="8363" w:type="dxa"/>
            <w:shd w:val="clear" w:color="auto" w:fill="auto"/>
          </w:tcPr>
          <w:p w:rsidR="0080691D" w:rsidRPr="0072092C" w:rsidRDefault="0080691D" w:rsidP="00D24B8F">
            <w:pPr>
              <w:rPr>
                <w:rFonts w:eastAsia="Calibri"/>
                <w:b/>
                <w:bCs/>
              </w:rPr>
            </w:pPr>
            <w:r w:rsidRPr="0072092C">
              <w:t xml:space="preserve">Thu hồi Thẻ giám định viên quyền đối với giống cây trồng theo yêu cầu của tổ chức, cá nhân Trồng trọt </w:t>
            </w:r>
          </w:p>
        </w:tc>
        <w:tc>
          <w:tcPr>
            <w:tcW w:w="1418" w:type="dxa"/>
            <w:shd w:val="clear" w:color="auto" w:fill="auto"/>
          </w:tcPr>
          <w:p w:rsidR="0080691D" w:rsidRPr="0072092C" w:rsidRDefault="0080691D" w:rsidP="0080691D">
            <w:pPr>
              <w:jc w:val="center"/>
              <w:rPr>
                <w:color w:val="000000"/>
              </w:rPr>
            </w:pPr>
            <w:r w:rsidRPr="0072092C">
              <w:rPr>
                <w:color w:val="000000"/>
                <w:shd w:val="clear" w:color="auto" w:fill="FFFFFF"/>
              </w:rPr>
              <w:t>1.011999</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vAlign w:val="center"/>
          </w:tcPr>
          <w:p w:rsidR="0080691D" w:rsidRPr="0072092C" w:rsidRDefault="0080691D" w:rsidP="00D24B8F">
            <w:pPr>
              <w:rPr>
                <w:color w:val="000000"/>
              </w:rPr>
            </w:pPr>
            <w:r w:rsidRPr="0072092C">
              <w:t>Ủy ban nhân dân tỉnh</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rPr>
                <w:bCs/>
                <w:color w:val="000000"/>
              </w:rPr>
            </w:pPr>
          </w:p>
        </w:tc>
        <w:tc>
          <w:tcPr>
            <w:tcW w:w="8363" w:type="dxa"/>
            <w:shd w:val="clear" w:color="auto" w:fill="auto"/>
          </w:tcPr>
          <w:p w:rsidR="0080691D" w:rsidRPr="0072092C" w:rsidRDefault="0080691D" w:rsidP="00D24B8F">
            <w:pPr>
              <w:rPr>
                <w:rFonts w:eastAsia="Calibri"/>
                <w:b/>
                <w:bCs/>
              </w:rPr>
            </w:pPr>
            <w:r w:rsidRPr="0072092C">
              <w:t xml:space="preserve">Thu hồi Giấy chứng nhận tổ chức giám định quyền đối với giống cây trồng theo yêu cầu của tổ chức, cá nhân </w:t>
            </w:r>
          </w:p>
        </w:tc>
        <w:tc>
          <w:tcPr>
            <w:tcW w:w="1418" w:type="dxa"/>
            <w:shd w:val="clear" w:color="auto" w:fill="auto"/>
          </w:tcPr>
          <w:p w:rsidR="0080691D" w:rsidRPr="0072092C" w:rsidRDefault="0080691D" w:rsidP="0080691D">
            <w:pPr>
              <w:jc w:val="center"/>
              <w:rPr>
                <w:color w:val="000000"/>
              </w:rPr>
            </w:pPr>
            <w:r w:rsidRPr="0072092C">
              <w:rPr>
                <w:color w:val="000000"/>
                <w:lang w:val="en-GB" w:eastAsia="en-GB"/>
              </w:rPr>
              <w:t>1.012000</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vAlign w:val="center"/>
          </w:tcPr>
          <w:p w:rsidR="0080691D" w:rsidRPr="0072092C" w:rsidRDefault="0080691D" w:rsidP="00D24B8F">
            <w:pPr>
              <w:rPr>
                <w:color w:val="000000"/>
              </w:rPr>
            </w:pPr>
            <w:r w:rsidRPr="0072092C">
              <w:t>Ủy ban nhân dân tỉnh</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rPr>
                <w:bCs/>
                <w:color w:val="000000"/>
              </w:rPr>
            </w:pPr>
          </w:p>
        </w:tc>
        <w:tc>
          <w:tcPr>
            <w:tcW w:w="8363" w:type="dxa"/>
            <w:shd w:val="clear" w:color="auto" w:fill="auto"/>
            <w:vAlign w:val="center"/>
          </w:tcPr>
          <w:p w:rsidR="0080691D" w:rsidRPr="0072092C" w:rsidRDefault="0080691D" w:rsidP="00D24B8F">
            <w:pPr>
              <w:rPr>
                <w:b/>
              </w:rPr>
            </w:pPr>
            <w:r w:rsidRPr="0072092C">
              <w:t>Cấp Thẻ giám định viên quyền đối với giống cây trồng</w:t>
            </w:r>
          </w:p>
          <w:p w:rsidR="0080691D" w:rsidRPr="0072092C" w:rsidRDefault="0080691D" w:rsidP="00D24B8F">
            <w:pPr>
              <w:rPr>
                <w:rFonts w:eastAsia="Calibri"/>
                <w:b/>
                <w:bCs/>
              </w:rPr>
            </w:pPr>
          </w:p>
        </w:tc>
        <w:tc>
          <w:tcPr>
            <w:tcW w:w="1418" w:type="dxa"/>
            <w:shd w:val="clear" w:color="auto" w:fill="auto"/>
          </w:tcPr>
          <w:p w:rsidR="0080691D" w:rsidRPr="0072092C" w:rsidRDefault="0080691D" w:rsidP="0080691D">
            <w:pPr>
              <w:jc w:val="center"/>
              <w:rPr>
                <w:color w:val="000000"/>
              </w:rPr>
            </w:pPr>
            <w:r w:rsidRPr="0072092C">
              <w:t>1.012001</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vAlign w:val="center"/>
          </w:tcPr>
          <w:p w:rsidR="0080691D" w:rsidRPr="0072092C" w:rsidRDefault="0080691D" w:rsidP="00D24B8F">
            <w:pPr>
              <w:rPr>
                <w:color w:val="000000"/>
              </w:rPr>
            </w:pPr>
            <w:r w:rsidRPr="0072092C">
              <w:t>Ủy ban nhân dân tỉnh</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rPr>
                <w:bCs/>
                <w:color w:val="000000"/>
              </w:rPr>
            </w:pPr>
          </w:p>
        </w:tc>
        <w:tc>
          <w:tcPr>
            <w:tcW w:w="8363" w:type="dxa"/>
            <w:shd w:val="clear" w:color="auto" w:fill="auto"/>
          </w:tcPr>
          <w:p w:rsidR="0080691D" w:rsidRPr="0072092C" w:rsidRDefault="0080691D" w:rsidP="00D24B8F">
            <w:pPr>
              <w:rPr>
                <w:b/>
              </w:rPr>
            </w:pPr>
            <w:r w:rsidRPr="0072092C">
              <w:t>Cấp lại Thẻ giám định viên quyền đối với giống cây trồng</w:t>
            </w:r>
          </w:p>
          <w:p w:rsidR="0080691D" w:rsidRPr="0072092C" w:rsidRDefault="0080691D" w:rsidP="00D24B8F">
            <w:pPr>
              <w:rPr>
                <w:b/>
              </w:rPr>
            </w:pPr>
          </w:p>
        </w:tc>
        <w:tc>
          <w:tcPr>
            <w:tcW w:w="1418" w:type="dxa"/>
            <w:shd w:val="clear" w:color="auto" w:fill="auto"/>
          </w:tcPr>
          <w:p w:rsidR="0080691D" w:rsidRPr="0072092C" w:rsidRDefault="0080691D" w:rsidP="00D24B8F">
            <w:pPr>
              <w:jc w:val="center"/>
              <w:rPr>
                <w:b/>
                <w:color w:val="000000"/>
                <w:lang w:val="en-GB" w:eastAsia="en-GB"/>
              </w:rPr>
            </w:pPr>
            <w:r w:rsidRPr="0072092C">
              <w:t>1.012002</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vAlign w:val="center"/>
          </w:tcPr>
          <w:p w:rsidR="0080691D" w:rsidRPr="0072092C" w:rsidRDefault="0080691D" w:rsidP="00D24B8F">
            <w:pPr>
              <w:rPr>
                <w:color w:val="000000"/>
              </w:rPr>
            </w:pPr>
            <w:r w:rsidRPr="0072092C">
              <w:t>Ủy ban nhân dân tỉnh</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rPr>
                <w:color w:val="000000"/>
              </w:rPr>
            </w:pPr>
          </w:p>
        </w:tc>
        <w:tc>
          <w:tcPr>
            <w:tcW w:w="8363" w:type="dxa"/>
            <w:shd w:val="clear" w:color="auto" w:fill="auto"/>
            <w:vAlign w:val="center"/>
          </w:tcPr>
          <w:p w:rsidR="0080691D" w:rsidRPr="0072092C" w:rsidRDefault="0080691D" w:rsidP="00D24B8F">
            <w:pPr>
              <w:rPr>
                <w:rFonts w:eastAsia="Calibri"/>
                <w:b/>
                <w:bCs/>
              </w:rPr>
            </w:pPr>
            <w:r w:rsidRPr="0072092C">
              <w:t xml:space="preserve">Cấp Giấy chứng nhận tổ chức giám định quyền đối với giống cây trồng </w:t>
            </w:r>
          </w:p>
        </w:tc>
        <w:tc>
          <w:tcPr>
            <w:tcW w:w="1418" w:type="dxa"/>
            <w:shd w:val="clear" w:color="auto" w:fill="auto"/>
          </w:tcPr>
          <w:p w:rsidR="0080691D" w:rsidRPr="0072092C" w:rsidRDefault="0080691D" w:rsidP="00D24B8F">
            <w:pPr>
              <w:jc w:val="center"/>
              <w:rPr>
                <w:color w:val="000000"/>
              </w:rPr>
            </w:pPr>
            <w:r w:rsidRPr="0072092C">
              <w:t>1.012003</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vAlign w:val="center"/>
          </w:tcPr>
          <w:p w:rsidR="0080691D" w:rsidRPr="0072092C" w:rsidRDefault="0080691D" w:rsidP="00D24B8F">
            <w:pPr>
              <w:rPr>
                <w:color w:val="000000"/>
              </w:rPr>
            </w:pPr>
            <w:r w:rsidRPr="0072092C">
              <w:t>Ủy ban nhân dân tỉnh</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rPr>
                <w:color w:val="000000"/>
              </w:rPr>
            </w:pPr>
          </w:p>
        </w:tc>
        <w:tc>
          <w:tcPr>
            <w:tcW w:w="8363" w:type="dxa"/>
            <w:shd w:val="clear" w:color="auto" w:fill="auto"/>
            <w:vAlign w:val="center"/>
          </w:tcPr>
          <w:p w:rsidR="0080691D" w:rsidRPr="0072092C" w:rsidRDefault="0080691D" w:rsidP="00D24B8F">
            <w:pPr>
              <w:rPr>
                <w:rFonts w:eastAsia="Calibri"/>
                <w:b/>
                <w:bCs/>
              </w:rPr>
            </w:pPr>
            <w:r w:rsidRPr="0072092C">
              <w:t xml:space="preserve">Cấp lại Giấy chứng nhận tổ chức giám định quyền đối với giống cây trồng </w:t>
            </w:r>
          </w:p>
        </w:tc>
        <w:tc>
          <w:tcPr>
            <w:tcW w:w="1418" w:type="dxa"/>
            <w:shd w:val="clear" w:color="auto" w:fill="auto"/>
          </w:tcPr>
          <w:p w:rsidR="0080691D" w:rsidRPr="0072092C" w:rsidRDefault="0080691D" w:rsidP="00D24B8F">
            <w:pPr>
              <w:jc w:val="center"/>
              <w:rPr>
                <w:color w:val="000000"/>
              </w:rPr>
            </w:pPr>
            <w:r w:rsidRPr="0072092C">
              <w:t>1.012004</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vAlign w:val="center"/>
          </w:tcPr>
          <w:p w:rsidR="0080691D" w:rsidRPr="0072092C" w:rsidRDefault="0080691D" w:rsidP="00D24B8F">
            <w:pPr>
              <w:rPr>
                <w:color w:val="000000"/>
              </w:rPr>
            </w:pPr>
            <w:r w:rsidRPr="0072092C">
              <w:t>Ủy ban nhân dân tỉnh</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ind w:right="-108"/>
              <w:jc w:val="center"/>
              <w:rPr>
                <w:b/>
                <w:color w:val="000000"/>
              </w:rPr>
            </w:pPr>
            <w:r w:rsidRPr="0072092C">
              <w:rPr>
                <w:b/>
                <w:color w:val="000000"/>
              </w:rPr>
              <w:t>X</w:t>
            </w:r>
          </w:p>
        </w:tc>
        <w:tc>
          <w:tcPr>
            <w:tcW w:w="8363" w:type="dxa"/>
            <w:shd w:val="clear" w:color="auto" w:fill="auto"/>
            <w:vAlign w:val="center"/>
          </w:tcPr>
          <w:p w:rsidR="0080691D" w:rsidRPr="0072092C" w:rsidRDefault="0080691D" w:rsidP="00D24B8F">
            <w:pPr>
              <w:rPr>
                <w:b/>
                <w:bCs/>
                <w:color w:val="000000"/>
              </w:rPr>
            </w:pPr>
            <w:r w:rsidRPr="0072092C">
              <w:rPr>
                <w:b/>
                <w:bCs/>
                <w:color w:val="000000"/>
              </w:rPr>
              <w:t xml:space="preserve">Lĩnh vực </w:t>
            </w:r>
            <w:r w:rsidRPr="0072092C">
              <w:rPr>
                <w:b/>
              </w:rPr>
              <w:t>Khoa học, Công nghệ và Môi trường (2)</w:t>
            </w:r>
          </w:p>
        </w:tc>
        <w:tc>
          <w:tcPr>
            <w:tcW w:w="1418" w:type="dxa"/>
            <w:shd w:val="clear" w:color="auto" w:fill="auto"/>
          </w:tcPr>
          <w:p w:rsidR="0080691D" w:rsidRPr="0072092C" w:rsidRDefault="0080691D" w:rsidP="00D24B8F">
            <w:pPr>
              <w:jc w:val="center"/>
              <w:rPr>
                <w:b/>
                <w:color w:val="000000"/>
              </w:rPr>
            </w:pPr>
          </w:p>
        </w:tc>
        <w:tc>
          <w:tcPr>
            <w:tcW w:w="1134" w:type="dxa"/>
            <w:shd w:val="clear" w:color="auto" w:fill="auto"/>
            <w:vAlign w:val="center"/>
          </w:tcPr>
          <w:p w:rsidR="0080691D" w:rsidRPr="0072092C" w:rsidRDefault="0080691D" w:rsidP="00D24B8F">
            <w:pPr>
              <w:jc w:val="center"/>
              <w:rPr>
                <w:b/>
                <w:color w:val="000000"/>
              </w:rPr>
            </w:pPr>
            <w:r>
              <w:rPr>
                <w:b/>
                <w:color w:val="000000"/>
              </w:rPr>
              <w:t>(2)</w:t>
            </w:r>
          </w:p>
        </w:tc>
        <w:tc>
          <w:tcPr>
            <w:tcW w:w="2835" w:type="dxa"/>
            <w:shd w:val="clear" w:color="auto" w:fill="auto"/>
          </w:tcPr>
          <w:p w:rsidR="0080691D" w:rsidRPr="0072092C" w:rsidRDefault="0080691D" w:rsidP="00D24B8F">
            <w:pPr>
              <w:rPr>
                <w:b/>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b/>
              </w:rPr>
            </w:pPr>
            <w:r w:rsidRPr="0072092C">
              <w:t xml:space="preserve">Đăng ký công bố hợp quy  đối với các sản phẩm, hàng  hóa sản xuất trong nước  được quản lý bởi các quy  chuẩn kỹ thuật quốc gia do  Bộ Nông nghiệp và Phát  </w:t>
            </w:r>
          </w:p>
          <w:p w:rsidR="0080691D" w:rsidRPr="0072092C" w:rsidRDefault="0080691D" w:rsidP="00D24B8F">
            <w:pPr>
              <w:rPr>
                <w:color w:val="000000"/>
              </w:rPr>
            </w:pPr>
            <w:r w:rsidRPr="0072092C">
              <w:t>triển nông thôn ban hành</w:t>
            </w:r>
          </w:p>
        </w:tc>
        <w:tc>
          <w:tcPr>
            <w:tcW w:w="1418" w:type="dxa"/>
            <w:shd w:val="clear" w:color="auto" w:fill="auto"/>
          </w:tcPr>
          <w:p w:rsidR="0080691D" w:rsidRPr="0072092C" w:rsidRDefault="0080691D" w:rsidP="00D24B8F">
            <w:pPr>
              <w:jc w:val="center"/>
              <w:rPr>
                <w:b/>
                <w:color w:val="000000"/>
              </w:rPr>
            </w:pPr>
            <w:r w:rsidRPr="0072092C">
              <w:t>1.009478</w:t>
            </w:r>
          </w:p>
        </w:tc>
        <w:tc>
          <w:tcPr>
            <w:tcW w:w="1134" w:type="dxa"/>
            <w:shd w:val="clear" w:color="auto" w:fill="auto"/>
            <w:vAlign w:val="center"/>
          </w:tcPr>
          <w:p w:rsidR="0080691D" w:rsidRPr="0072092C" w:rsidRDefault="0080691D" w:rsidP="00D24B8F">
            <w:pPr>
              <w:jc w:val="center"/>
              <w:rPr>
                <w:b/>
                <w:color w:val="000000"/>
              </w:rPr>
            </w:pPr>
            <w:r>
              <w:rPr>
                <w:color w:val="000000"/>
              </w:rPr>
              <w:t>x</w:t>
            </w:r>
          </w:p>
        </w:tc>
        <w:tc>
          <w:tcPr>
            <w:tcW w:w="2835" w:type="dxa"/>
            <w:shd w:val="clear" w:color="auto" w:fill="auto"/>
            <w:vAlign w:val="center"/>
          </w:tcPr>
          <w:p w:rsidR="0080691D" w:rsidRPr="0072092C" w:rsidRDefault="0080691D" w:rsidP="00D24B8F">
            <w:pPr>
              <w:rPr>
                <w:b/>
                <w:color w:val="000000"/>
              </w:rPr>
            </w:pPr>
            <w:r w:rsidRPr="0072092C">
              <w:rPr>
                <w:color w:val="000000"/>
              </w:rPr>
              <w:t>Sở Nông nghiệp và Phát triển nông thôn</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r w:rsidRPr="0072092C">
              <w:t>Công nhận vùng nông nghiệp ứng dụng cao</w:t>
            </w:r>
          </w:p>
        </w:tc>
        <w:tc>
          <w:tcPr>
            <w:tcW w:w="1418" w:type="dxa"/>
            <w:shd w:val="clear" w:color="auto" w:fill="auto"/>
          </w:tcPr>
          <w:p w:rsidR="0080691D" w:rsidRPr="0072092C" w:rsidRDefault="0080691D" w:rsidP="00D24B8F">
            <w:pPr>
              <w:jc w:val="center"/>
            </w:pPr>
            <w:r w:rsidRPr="0072092C">
              <w:t>1.011647</w:t>
            </w:r>
          </w:p>
        </w:tc>
        <w:tc>
          <w:tcPr>
            <w:tcW w:w="1134" w:type="dxa"/>
            <w:shd w:val="clear" w:color="auto" w:fill="auto"/>
            <w:vAlign w:val="center"/>
          </w:tcPr>
          <w:p w:rsidR="0080691D" w:rsidRPr="0072092C" w:rsidRDefault="0080691D" w:rsidP="00D24B8F">
            <w:pPr>
              <w:jc w:val="center"/>
              <w:rPr>
                <w:color w:val="000000"/>
              </w:rPr>
            </w:pPr>
            <w:r>
              <w:rPr>
                <w:color w:val="000000"/>
              </w:rPr>
              <w:t>x</w:t>
            </w:r>
          </w:p>
        </w:tc>
        <w:tc>
          <w:tcPr>
            <w:tcW w:w="2835" w:type="dxa"/>
            <w:shd w:val="clear" w:color="auto" w:fill="auto"/>
            <w:vAlign w:val="center"/>
          </w:tcPr>
          <w:p w:rsidR="0080691D" w:rsidRPr="0072092C" w:rsidRDefault="0080691D" w:rsidP="00D24B8F">
            <w:pPr>
              <w:rPr>
                <w:color w:val="000000"/>
              </w:rPr>
            </w:pPr>
            <w:r w:rsidRPr="0072092C">
              <w:t>Ủy ban nhân dân tỉnh</w:t>
            </w:r>
          </w:p>
        </w:tc>
      </w:tr>
      <w:tr w:rsidR="0080691D" w:rsidRPr="0072092C" w:rsidTr="0080691D">
        <w:trPr>
          <w:trHeight w:val="370"/>
          <w:jc w:val="center"/>
        </w:trPr>
        <w:tc>
          <w:tcPr>
            <w:tcW w:w="846" w:type="dxa"/>
            <w:shd w:val="clear" w:color="auto" w:fill="auto"/>
            <w:vAlign w:val="center"/>
          </w:tcPr>
          <w:p w:rsidR="0080691D" w:rsidRPr="0072092C" w:rsidRDefault="0080691D" w:rsidP="00D24B8F">
            <w:pPr>
              <w:spacing w:after="200" w:line="276" w:lineRule="auto"/>
              <w:ind w:right="-108"/>
              <w:jc w:val="center"/>
              <w:rPr>
                <w:b/>
                <w:bCs/>
                <w:color w:val="000000"/>
              </w:rPr>
            </w:pPr>
          </w:p>
        </w:tc>
        <w:tc>
          <w:tcPr>
            <w:tcW w:w="8363" w:type="dxa"/>
            <w:shd w:val="clear" w:color="auto" w:fill="auto"/>
            <w:vAlign w:val="center"/>
          </w:tcPr>
          <w:p w:rsidR="0080691D" w:rsidRPr="0072092C" w:rsidRDefault="0080691D" w:rsidP="00D24B8F">
            <w:pPr>
              <w:spacing w:after="200" w:line="276" w:lineRule="auto"/>
              <w:rPr>
                <w:color w:val="000000"/>
              </w:rPr>
            </w:pPr>
            <w:r w:rsidRPr="0072092C">
              <w:rPr>
                <w:b/>
                <w:lang w:val="es-ES"/>
              </w:rPr>
              <w:t xml:space="preserve">Lĩnh vực Kinh tế hợp tác và </w:t>
            </w:r>
            <w:r w:rsidRPr="0072092C">
              <w:rPr>
                <w:rStyle w:val="Khc"/>
                <w:rFonts w:eastAsia="Calibri"/>
                <w:b/>
              </w:rPr>
              <w:t>Phát triển nông thôn (9)</w:t>
            </w:r>
          </w:p>
        </w:tc>
        <w:tc>
          <w:tcPr>
            <w:tcW w:w="1418" w:type="dxa"/>
            <w:shd w:val="clear" w:color="auto" w:fill="auto"/>
            <w:vAlign w:val="center"/>
          </w:tcPr>
          <w:p w:rsidR="0080691D" w:rsidRPr="0072092C" w:rsidRDefault="0080691D" w:rsidP="00D24B8F">
            <w:pPr>
              <w:spacing w:after="200" w:line="276" w:lineRule="auto"/>
              <w:jc w:val="center"/>
              <w:rPr>
                <w:color w:val="000000"/>
              </w:rPr>
            </w:pPr>
          </w:p>
        </w:tc>
        <w:tc>
          <w:tcPr>
            <w:tcW w:w="1134" w:type="dxa"/>
            <w:shd w:val="clear" w:color="auto" w:fill="auto"/>
            <w:vAlign w:val="center"/>
          </w:tcPr>
          <w:p w:rsidR="0080691D" w:rsidRPr="00541428" w:rsidRDefault="0080691D" w:rsidP="00D24B8F">
            <w:pPr>
              <w:spacing w:after="200" w:line="276" w:lineRule="auto"/>
              <w:jc w:val="center"/>
              <w:rPr>
                <w:b/>
                <w:color w:val="000000"/>
              </w:rPr>
            </w:pPr>
            <w:r w:rsidRPr="00541428">
              <w:rPr>
                <w:b/>
                <w:color w:val="000000"/>
              </w:rPr>
              <w:t>(2)</w:t>
            </w:r>
          </w:p>
        </w:tc>
        <w:tc>
          <w:tcPr>
            <w:tcW w:w="2835" w:type="dxa"/>
            <w:shd w:val="clear" w:color="auto" w:fill="auto"/>
          </w:tcPr>
          <w:p w:rsidR="0080691D" w:rsidRPr="0072092C" w:rsidRDefault="0080691D" w:rsidP="00D24B8F">
            <w:pPr>
              <w:spacing w:after="200" w:line="276" w:lineRule="auto"/>
              <w:rPr>
                <w:color w:val="000000"/>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after="200" w:line="276" w:lineRule="auto"/>
              <w:ind w:right="-108"/>
              <w:jc w:val="center"/>
              <w:rPr>
                <w:color w:val="000000"/>
              </w:rPr>
            </w:pPr>
          </w:p>
        </w:tc>
        <w:tc>
          <w:tcPr>
            <w:tcW w:w="8363" w:type="dxa"/>
            <w:shd w:val="clear" w:color="auto" w:fill="auto"/>
            <w:vAlign w:val="center"/>
          </w:tcPr>
          <w:p w:rsidR="0080691D" w:rsidRPr="0072092C" w:rsidRDefault="00E62163" w:rsidP="00D24B8F">
            <w:pPr>
              <w:spacing w:after="200" w:line="276" w:lineRule="auto"/>
              <w:rPr>
                <w:color w:val="000000"/>
              </w:rPr>
            </w:pPr>
            <w:hyperlink r:id="rId7" w:history="1">
              <w:r w:rsidR="0080691D" w:rsidRPr="0072092C">
                <w:rPr>
                  <w:lang w:val="vi-VN"/>
                </w:rPr>
                <w:t>Công nhận làng nghề truyền thống</w:t>
              </w:r>
            </w:hyperlink>
          </w:p>
        </w:tc>
        <w:tc>
          <w:tcPr>
            <w:tcW w:w="1418" w:type="dxa"/>
            <w:shd w:val="clear" w:color="auto" w:fill="auto"/>
            <w:vAlign w:val="center"/>
          </w:tcPr>
          <w:p w:rsidR="0080691D" w:rsidRPr="0072092C" w:rsidRDefault="0080691D" w:rsidP="00D24B8F">
            <w:pPr>
              <w:spacing w:after="200" w:line="276" w:lineRule="auto"/>
              <w:jc w:val="center"/>
              <w:rPr>
                <w:color w:val="000000"/>
              </w:rPr>
            </w:pPr>
            <w:r>
              <w:rPr>
                <w:lang w:val="vi-VN"/>
              </w:rPr>
              <w:t>1.003727</w:t>
            </w:r>
          </w:p>
        </w:tc>
        <w:tc>
          <w:tcPr>
            <w:tcW w:w="1134" w:type="dxa"/>
            <w:shd w:val="clear" w:color="auto" w:fill="auto"/>
            <w:vAlign w:val="center"/>
          </w:tcPr>
          <w:p w:rsidR="0080691D" w:rsidRPr="0072092C" w:rsidRDefault="0080691D" w:rsidP="00D24B8F">
            <w:pPr>
              <w:spacing w:after="200" w:line="276" w:lineRule="auto"/>
              <w:jc w:val="center"/>
              <w:rPr>
                <w:color w:val="000000"/>
              </w:rPr>
            </w:pPr>
          </w:p>
        </w:tc>
        <w:tc>
          <w:tcPr>
            <w:tcW w:w="2835" w:type="dxa"/>
            <w:shd w:val="clear" w:color="auto" w:fill="auto"/>
          </w:tcPr>
          <w:p w:rsidR="0080691D" w:rsidRPr="0072092C" w:rsidRDefault="0080691D" w:rsidP="00D24B8F">
            <w:pPr>
              <w:widowControl w:val="0"/>
              <w:spacing w:after="200" w:line="276" w:lineRule="auto"/>
              <w:rPr>
                <w:lang w:val="vi-VN"/>
              </w:rPr>
            </w:pPr>
            <w:r w:rsidRPr="0072092C">
              <w:rPr>
                <w:lang w:val="vi-VN"/>
              </w:rPr>
              <w:t>- Cơ quan quyết định: UBND tỉnh</w:t>
            </w:r>
          </w:p>
          <w:p w:rsidR="0080691D" w:rsidRPr="0072092C" w:rsidRDefault="0080691D" w:rsidP="00D24B8F">
            <w:pPr>
              <w:widowControl w:val="0"/>
              <w:spacing w:after="200" w:line="276" w:lineRule="auto"/>
              <w:rPr>
                <w:lang w:val="vi-VN"/>
              </w:rPr>
            </w:pPr>
            <w:r w:rsidRPr="0072092C">
              <w:rPr>
                <w:lang w:val="vi-VN"/>
              </w:rPr>
              <w:t xml:space="preserve">- Cơ quan thực hiện: Sở Nông nghiệp và PTNT/Chi </w:t>
            </w:r>
            <w:r w:rsidRPr="0072092C">
              <w:rPr>
                <w:lang w:val="vi-VN"/>
              </w:rPr>
              <w:lastRenderedPageBreak/>
              <w:t>cục PTNT</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after="200" w:line="276" w:lineRule="auto"/>
              <w:ind w:right="-108"/>
              <w:jc w:val="center"/>
              <w:rPr>
                <w:color w:val="000000"/>
              </w:rPr>
            </w:pPr>
          </w:p>
        </w:tc>
        <w:tc>
          <w:tcPr>
            <w:tcW w:w="8363" w:type="dxa"/>
            <w:shd w:val="clear" w:color="auto" w:fill="auto"/>
            <w:vAlign w:val="center"/>
          </w:tcPr>
          <w:p w:rsidR="0080691D" w:rsidRPr="0072092C" w:rsidRDefault="0080691D" w:rsidP="00D24B8F">
            <w:pPr>
              <w:spacing w:after="200" w:line="276" w:lineRule="auto"/>
              <w:rPr>
                <w:color w:val="000000"/>
              </w:rPr>
            </w:pPr>
            <w:r w:rsidRPr="0072092C">
              <w:t>Công nhận nghề truyền thống</w:t>
            </w:r>
          </w:p>
        </w:tc>
        <w:tc>
          <w:tcPr>
            <w:tcW w:w="1418" w:type="dxa"/>
            <w:shd w:val="clear" w:color="auto" w:fill="auto"/>
            <w:vAlign w:val="center"/>
          </w:tcPr>
          <w:p w:rsidR="0080691D" w:rsidRPr="0072092C" w:rsidRDefault="0080691D" w:rsidP="00D24B8F">
            <w:pPr>
              <w:spacing w:after="200" w:line="276" w:lineRule="auto"/>
              <w:jc w:val="center"/>
              <w:rPr>
                <w:color w:val="000000"/>
              </w:rPr>
            </w:pPr>
            <w:r>
              <w:t>1.003712</w:t>
            </w:r>
          </w:p>
        </w:tc>
        <w:tc>
          <w:tcPr>
            <w:tcW w:w="1134" w:type="dxa"/>
            <w:shd w:val="clear" w:color="auto" w:fill="auto"/>
            <w:vAlign w:val="center"/>
          </w:tcPr>
          <w:p w:rsidR="0080691D" w:rsidRPr="0072092C" w:rsidRDefault="0080691D" w:rsidP="00D24B8F">
            <w:pPr>
              <w:spacing w:after="200" w:line="276" w:lineRule="auto"/>
              <w:jc w:val="center"/>
              <w:rPr>
                <w:color w:val="000000"/>
              </w:rPr>
            </w:pPr>
          </w:p>
        </w:tc>
        <w:tc>
          <w:tcPr>
            <w:tcW w:w="2835" w:type="dxa"/>
            <w:shd w:val="clear" w:color="auto" w:fill="auto"/>
          </w:tcPr>
          <w:p w:rsidR="0080691D" w:rsidRPr="0072092C" w:rsidRDefault="0080691D" w:rsidP="00D24B8F">
            <w:pPr>
              <w:widowControl w:val="0"/>
              <w:spacing w:after="200" w:line="276" w:lineRule="auto"/>
              <w:rPr>
                <w:lang w:val="vi-VN"/>
              </w:rPr>
            </w:pPr>
            <w:r w:rsidRPr="0072092C">
              <w:rPr>
                <w:lang w:val="vi-VN"/>
              </w:rPr>
              <w:t>- Cơ quan quyết định: UBND tỉnh</w:t>
            </w:r>
          </w:p>
          <w:p w:rsidR="0080691D" w:rsidRPr="0072092C" w:rsidRDefault="0080691D" w:rsidP="00D24B8F">
            <w:pPr>
              <w:spacing w:after="200" w:line="276" w:lineRule="auto"/>
              <w:rPr>
                <w:color w:val="000000"/>
                <w:lang w:val="vi-VN"/>
              </w:rPr>
            </w:pPr>
            <w:r w:rsidRPr="0072092C">
              <w:rPr>
                <w:lang w:val="vi-VN"/>
              </w:rPr>
              <w:t>- Cơ quan thực hiện: Sở Nông nghiệp và PTNT/Chi cục PTNT</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after="200" w:line="276" w:lineRule="auto"/>
              <w:ind w:right="-108"/>
              <w:jc w:val="center"/>
              <w:rPr>
                <w:color w:val="000000"/>
              </w:rPr>
            </w:pPr>
          </w:p>
        </w:tc>
        <w:tc>
          <w:tcPr>
            <w:tcW w:w="8363" w:type="dxa"/>
            <w:shd w:val="clear" w:color="auto" w:fill="auto"/>
            <w:vAlign w:val="center"/>
          </w:tcPr>
          <w:p w:rsidR="0080691D" w:rsidRPr="0072092C" w:rsidRDefault="0080691D" w:rsidP="00D24B8F">
            <w:pPr>
              <w:spacing w:after="200" w:line="276" w:lineRule="auto"/>
              <w:rPr>
                <w:color w:val="000000"/>
              </w:rPr>
            </w:pPr>
            <w:r w:rsidRPr="0072092C">
              <w:t>Công nhận làng nghề</w:t>
            </w:r>
          </w:p>
        </w:tc>
        <w:tc>
          <w:tcPr>
            <w:tcW w:w="1418" w:type="dxa"/>
            <w:shd w:val="clear" w:color="auto" w:fill="auto"/>
            <w:vAlign w:val="center"/>
          </w:tcPr>
          <w:p w:rsidR="0080691D" w:rsidRPr="0072092C" w:rsidRDefault="0080691D" w:rsidP="00D24B8F">
            <w:pPr>
              <w:spacing w:after="200" w:line="276" w:lineRule="auto"/>
              <w:jc w:val="center"/>
              <w:rPr>
                <w:color w:val="000000"/>
              </w:rPr>
            </w:pPr>
            <w:r>
              <w:t>1.003695</w:t>
            </w:r>
          </w:p>
        </w:tc>
        <w:tc>
          <w:tcPr>
            <w:tcW w:w="1134" w:type="dxa"/>
            <w:shd w:val="clear" w:color="auto" w:fill="auto"/>
            <w:vAlign w:val="center"/>
          </w:tcPr>
          <w:p w:rsidR="0080691D" w:rsidRPr="0072092C" w:rsidRDefault="0080691D" w:rsidP="00D24B8F">
            <w:pPr>
              <w:spacing w:after="200" w:line="276" w:lineRule="auto"/>
              <w:jc w:val="center"/>
              <w:rPr>
                <w:color w:val="000000"/>
              </w:rPr>
            </w:pPr>
          </w:p>
        </w:tc>
        <w:tc>
          <w:tcPr>
            <w:tcW w:w="2835" w:type="dxa"/>
            <w:shd w:val="clear" w:color="auto" w:fill="auto"/>
          </w:tcPr>
          <w:p w:rsidR="0080691D" w:rsidRPr="0072092C" w:rsidRDefault="0080691D" w:rsidP="00D24B8F">
            <w:pPr>
              <w:widowControl w:val="0"/>
              <w:spacing w:after="200" w:line="276" w:lineRule="auto"/>
              <w:rPr>
                <w:lang w:val="vi-VN"/>
              </w:rPr>
            </w:pPr>
            <w:r w:rsidRPr="0072092C">
              <w:rPr>
                <w:lang w:val="vi-VN"/>
              </w:rPr>
              <w:t>- Cơ quan quyết định: UBND tỉnh</w:t>
            </w:r>
          </w:p>
          <w:p w:rsidR="0080691D" w:rsidRPr="0072092C" w:rsidRDefault="0080691D" w:rsidP="00D24B8F">
            <w:pPr>
              <w:spacing w:after="200" w:line="276" w:lineRule="auto"/>
              <w:rPr>
                <w:color w:val="000000"/>
                <w:lang w:val="vi-VN"/>
              </w:rPr>
            </w:pPr>
            <w:r w:rsidRPr="0072092C">
              <w:rPr>
                <w:lang w:val="vi-VN"/>
              </w:rPr>
              <w:t>- Cơ quan thực hiện: Sở Nông nghiệp và PTNT/Chi cục PTNT</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after="200" w:line="276" w:lineRule="auto"/>
              <w:ind w:right="-108"/>
              <w:jc w:val="center"/>
              <w:rPr>
                <w:color w:val="000000"/>
              </w:rPr>
            </w:pPr>
          </w:p>
        </w:tc>
        <w:tc>
          <w:tcPr>
            <w:tcW w:w="8363" w:type="dxa"/>
            <w:shd w:val="clear" w:color="auto" w:fill="auto"/>
            <w:vAlign w:val="center"/>
          </w:tcPr>
          <w:p w:rsidR="0080691D" w:rsidRPr="0072092C" w:rsidRDefault="0080691D" w:rsidP="00D24B8F">
            <w:pPr>
              <w:spacing w:after="200" w:line="276" w:lineRule="auto"/>
              <w:rPr>
                <w:color w:val="000000"/>
              </w:rPr>
            </w:pPr>
            <w:r w:rsidRPr="0072092C">
              <w:t>Kiểm tra chất lượng muối nhập khẩu</w:t>
            </w:r>
          </w:p>
        </w:tc>
        <w:tc>
          <w:tcPr>
            <w:tcW w:w="1418" w:type="dxa"/>
            <w:shd w:val="clear" w:color="auto" w:fill="auto"/>
            <w:vAlign w:val="center"/>
          </w:tcPr>
          <w:p w:rsidR="0080691D" w:rsidRPr="0072092C" w:rsidRDefault="0080691D" w:rsidP="00D24B8F">
            <w:pPr>
              <w:spacing w:after="200" w:line="276" w:lineRule="auto"/>
              <w:jc w:val="center"/>
              <w:rPr>
                <w:color w:val="000000"/>
              </w:rPr>
            </w:pPr>
            <w:r>
              <w:rPr>
                <w:bdr w:val="none" w:sz="0" w:space="0" w:color="auto" w:frame="1"/>
              </w:rPr>
              <w:t>1.003524</w:t>
            </w:r>
          </w:p>
        </w:tc>
        <w:tc>
          <w:tcPr>
            <w:tcW w:w="1134" w:type="dxa"/>
            <w:shd w:val="clear" w:color="auto" w:fill="auto"/>
            <w:vAlign w:val="center"/>
          </w:tcPr>
          <w:p w:rsidR="0080691D" w:rsidRPr="0072092C" w:rsidRDefault="0080691D" w:rsidP="00D24B8F">
            <w:pPr>
              <w:spacing w:after="200" w:line="276" w:lineRule="auto"/>
              <w:jc w:val="center"/>
              <w:rPr>
                <w:color w:val="000000"/>
              </w:rPr>
            </w:pPr>
            <w:r>
              <w:rPr>
                <w:color w:val="000000"/>
              </w:rPr>
              <w:t>x</w:t>
            </w:r>
          </w:p>
        </w:tc>
        <w:tc>
          <w:tcPr>
            <w:tcW w:w="2835" w:type="dxa"/>
            <w:shd w:val="clear" w:color="auto" w:fill="auto"/>
          </w:tcPr>
          <w:p w:rsidR="0080691D" w:rsidRPr="0072092C" w:rsidRDefault="0080691D" w:rsidP="00D24B8F">
            <w:pPr>
              <w:spacing w:after="200" w:line="276" w:lineRule="auto"/>
              <w:rPr>
                <w:color w:val="000000"/>
              </w:rPr>
            </w:pPr>
            <w:r w:rsidRPr="0072092C">
              <w:rPr>
                <w:lang w:val="vi-VN"/>
              </w:rPr>
              <w:t>Chi cục PTNT</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after="200" w:line="276" w:lineRule="auto"/>
              <w:ind w:right="-108"/>
              <w:jc w:val="center"/>
              <w:rPr>
                <w:color w:val="000000"/>
              </w:rPr>
            </w:pPr>
          </w:p>
        </w:tc>
        <w:tc>
          <w:tcPr>
            <w:tcW w:w="8363" w:type="dxa"/>
            <w:shd w:val="clear" w:color="auto" w:fill="auto"/>
            <w:vAlign w:val="center"/>
          </w:tcPr>
          <w:p w:rsidR="0080691D" w:rsidRPr="0072092C" w:rsidRDefault="0080691D" w:rsidP="00D24B8F">
            <w:pPr>
              <w:spacing w:after="200" w:line="276" w:lineRule="auto"/>
              <w:rPr>
                <w:color w:val="000000"/>
              </w:rPr>
            </w:pPr>
            <w:r w:rsidRPr="0072092C">
              <w:t>Kiểm tra nhà nước về an toàn thực phẩm muối nhập khẩu</w:t>
            </w:r>
          </w:p>
        </w:tc>
        <w:tc>
          <w:tcPr>
            <w:tcW w:w="1418" w:type="dxa"/>
            <w:shd w:val="clear" w:color="auto" w:fill="auto"/>
            <w:vAlign w:val="center"/>
          </w:tcPr>
          <w:p w:rsidR="0080691D" w:rsidRPr="0072092C" w:rsidRDefault="0080691D" w:rsidP="00D24B8F">
            <w:pPr>
              <w:spacing w:after="200" w:line="276" w:lineRule="auto"/>
              <w:jc w:val="center"/>
              <w:rPr>
                <w:color w:val="000000"/>
              </w:rPr>
            </w:pPr>
            <w:r>
              <w:rPr>
                <w:bdr w:val="none" w:sz="0" w:space="0" w:color="auto" w:frame="1"/>
                <w:shd w:val="clear" w:color="auto" w:fill="FFFFFF"/>
              </w:rPr>
              <w:t>1.003486</w:t>
            </w:r>
          </w:p>
        </w:tc>
        <w:tc>
          <w:tcPr>
            <w:tcW w:w="1134" w:type="dxa"/>
            <w:shd w:val="clear" w:color="auto" w:fill="auto"/>
            <w:vAlign w:val="center"/>
          </w:tcPr>
          <w:p w:rsidR="0080691D" w:rsidRPr="0072092C" w:rsidRDefault="0080691D" w:rsidP="00D24B8F">
            <w:pPr>
              <w:spacing w:after="200" w:line="276" w:lineRule="auto"/>
              <w:jc w:val="center"/>
              <w:rPr>
                <w:color w:val="000000"/>
              </w:rPr>
            </w:pPr>
            <w:r>
              <w:rPr>
                <w:color w:val="000000"/>
              </w:rPr>
              <w:t>x</w:t>
            </w:r>
          </w:p>
        </w:tc>
        <w:tc>
          <w:tcPr>
            <w:tcW w:w="2835" w:type="dxa"/>
            <w:shd w:val="clear" w:color="auto" w:fill="auto"/>
          </w:tcPr>
          <w:p w:rsidR="0080691D" w:rsidRPr="0072092C" w:rsidRDefault="0080691D" w:rsidP="00D24B8F">
            <w:pPr>
              <w:spacing w:after="200" w:line="276" w:lineRule="auto"/>
              <w:rPr>
                <w:color w:val="000000"/>
              </w:rPr>
            </w:pPr>
            <w:r w:rsidRPr="0072092C">
              <w:rPr>
                <w:lang w:val="vi-VN"/>
              </w:rPr>
              <w:t>Chi cục PTNT</w:t>
            </w:r>
          </w:p>
        </w:tc>
      </w:tr>
      <w:tr w:rsidR="0080691D" w:rsidRPr="0072092C" w:rsidTr="0080691D">
        <w:trPr>
          <w:trHeight w:val="255"/>
          <w:jc w:val="center"/>
        </w:trPr>
        <w:tc>
          <w:tcPr>
            <w:tcW w:w="846" w:type="dxa"/>
            <w:shd w:val="clear" w:color="auto" w:fill="auto"/>
            <w:vAlign w:val="center"/>
          </w:tcPr>
          <w:p w:rsidR="0080691D" w:rsidRPr="0072092C" w:rsidRDefault="0080691D" w:rsidP="00F77585">
            <w:pPr>
              <w:pStyle w:val="ListParagraph"/>
              <w:numPr>
                <w:ilvl w:val="0"/>
                <w:numId w:val="28"/>
              </w:numPr>
              <w:ind w:right="-108"/>
              <w:jc w:val="center"/>
            </w:pPr>
          </w:p>
        </w:tc>
        <w:tc>
          <w:tcPr>
            <w:tcW w:w="8363" w:type="dxa"/>
            <w:shd w:val="clear" w:color="auto" w:fill="auto"/>
            <w:vAlign w:val="center"/>
          </w:tcPr>
          <w:p w:rsidR="0080691D" w:rsidRPr="0072092C" w:rsidRDefault="0080691D" w:rsidP="00D24B8F">
            <w:r w:rsidRPr="0072092C">
              <w:t>Hỗ trợ dự án liên kết  (cấp tỉnh)</w:t>
            </w:r>
          </w:p>
        </w:tc>
        <w:tc>
          <w:tcPr>
            <w:tcW w:w="1418" w:type="dxa"/>
            <w:shd w:val="clear" w:color="auto" w:fill="auto"/>
          </w:tcPr>
          <w:p w:rsidR="0080691D" w:rsidRPr="0072092C" w:rsidRDefault="0080691D" w:rsidP="00D24B8F">
            <w:pPr>
              <w:jc w:val="center"/>
            </w:pPr>
          </w:p>
          <w:p w:rsidR="0080691D" w:rsidRPr="0072092C" w:rsidRDefault="0080691D" w:rsidP="00D24B8F">
            <w:pPr>
              <w:jc w:val="center"/>
            </w:pPr>
          </w:p>
          <w:p w:rsidR="0080691D" w:rsidRPr="0072092C" w:rsidRDefault="0080691D" w:rsidP="00D24B8F">
            <w:pPr>
              <w:jc w:val="center"/>
            </w:pPr>
            <w:r>
              <w:rPr>
                <w:bdr w:val="none" w:sz="0" w:space="0" w:color="auto" w:frame="1"/>
                <w:shd w:val="clear" w:color="auto" w:fill="FFFFFF"/>
              </w:rPr>
              <w:t>1.003397</w:t>
            </w:r>
          </w:p>
        </w:tc>
        <w:tc>
          <w:tcPr>
            <w:tcW w:w="1134" w:type="dxa"/>
            <w:shd w:val="clear" w:color="auto" w:fill="auto"/>
            <w:vAlign w:val="center"/>
          </w:tcPr>
          <w:p w:rsidR="0080691D" w:rsidRPr="0072092C" w:rsidRDefault="0080691D" w:rsidP="00D24B8F">
            <w:pPr>
              <w:jc w:val="center"/>
            </w:pPr>
          </w:p>
        </w:tc>
        <w:tc>
          <w:tcPr>
            <w:tcW w:w="2835" w:type="dxa"/>
            <w:shd w:val="clear" w:color="auto" w:fill="auto"/>
          </w:tcPr>
          <w:p w:rsidR="0080691D" w:rsidRPr="0072092C" w:rsidRDefault="0080691D" w:rsidP="00D24B8F">
            <w:pPr>
              <w:widowControl w:val="0"/>
              <w:jc w:val="both"/>
              <w:rPr>
                <w:lang w:val="vi-VN"/>
              </w:rPr>
            </w:pPr>
            <w:r w:rsidRPr="0072092C">
              <w:rPr>
                <w:lang w:val="vi-VN"/>
              </w:rPr>
              <w:t>- Cơ quan quyết định: UBND tỉnh</w:t>
            </w:r>
          </w:p>
          <w:p w:rsidR="0080691D" w:rsidRPr="0072092C" w:rsidRDefault="0080691D" w:rsidP="00D24B8F">
            <w:pPr>
              <w:widowControl w:val="0"/>
              <w:jc w:val="both"/>
            </w:pPr>
            <w:r w:rsidRPr="0072092C">
              <w:rPr>
                <w:lang w:val="vi-VN"/>
              </w:rPr>
              <w:t>- Cơ quan thực hiện: Sở Nông nghiệp và PTNT/Chi cục PTNT</w:t>
            </w:r>
          </w:p>
        </w:tc>
      </w:tr>
      <w:tr w:rsidR="0080691D" w:rsidRPr="0072092C" w:rsidTr="0080691D">
        <w:trPr>
          <w:trHeight w:val="255"/>
          <w:jc w:val="center"/>
        </w:trPr>
        <w:tc>
          <w:tcPr>
            <w:tcW w:w="846" w:type="dxa"/>
            <w:shd w:val="clear" w:color="auto" w:fill="auto"/>
          </w:tcPr>
          <w:p w:rsidR="0080691D" w:rsidRPr="0072092C" w:rsidRDefault="0080691D" w:rsidP="00D24B8F">
            <w:pPr>
              <w:spacing w:before="80" w:after="80"/>
              <w:jc w:val="center"/>
              <w:rPr>
                <w:i/>
              </w:rPr>
            </w:pPr>
          </w:p>
        </w:tc>
        <w:tc>
          <w:tcPr>
            <w:tcW w:w="8363" w:type="dxa"/>
            <w:shd w:val="clear" w:color="auto" w:fill="auto"/>
          </w:tcPr>
          <w:p w:rsidR="0080691D" w:rsidRPr="0072092C" w:rsidRDefault="0080691D" w:rsidP="00D24B8F">
            <w:pPr>
              <w:spacing w:before="80" w:after="80"/>
              <w:jc w:val="both"/>
              <w:rPr>
                <w:i/>
              </w:rPr>
            </w:pPr>
            <w:r w:rsidRPr="0072092C">
              <w:rPr>
                <w:b/>
                <w:i/>
                <w:iCs/>
                <w:lang w:val="hr-HR"/>
              </w:rPr>
              <w:t>Thủ tục hành chính do UBND tỉnh ban hành</w:t>
            </w:r>
          </w:p>
        </w:tc>
        <w:tc>
          <w:tcPr>
            <w:tcW w:w="1418" w:type="dxa"/>
            <w:shd w:val="clear" w:color="auto" w:fill="auto"/>
            <w:vAlign w:val="center"/>
          </w:tcPr>
          <w:p w:rsidR="0080691D" w:rsidRPr="0072092C" w:rsidRDefault="0080691D" w:rsidP="00D24B8F">
            <w:pPr>
              <w:spacing w:before="60" w:after="60"/>
              <w:jc w:val="both"/>
              <w:rPr>
                <w:bdr w:val="none" w:sz="0" w:space="0" w:color="auto" w:frame="1"/>
                <w:shd w:val="clear" w:color="auto" w:fill="FFFFFF"/>
              </w:rPr>
            </w:pPr>
          </w:p>
        </w:tc>
        <w:tc>
          <w:tcPr>
            <w:tcW w:w="1134" w:type="dxa"/>
            <w:shd w:val="clear" w:color="auto" w:fill="auto"/>
          </w:tcPr>
          <w:p w:rsidR="0080691D" w:rsidRPr="0072092C" w:rsidRDefault="0080691D" w:rsidP="00D24B8F">
            <w:pPr>
              <w:spacing w:before="60" w:after="60"/>
              <w:jc w:val="center"/>
              <w:rPr>
                <w:lang w:val="nl-NL"/>
              </w:rPr>
            </w:pPr>
          </w:p>
        </w:tc>
        <w:tc>
          <w:tcPr>
            <w:tcW w:w="2835" w:type="dxa"/>
            <w:shd w:val="clear" w:color="auto" w:fill="auto"/>
          </w:tcPr>
          <w:p w:rsidR="0080691D" w:rsidRPr="0072092C" w:rsidRDefault="0080691D" w:rsidP="00D24B8F">
            <w:pPr>
              <w:spacing w:before="60" w:after="60"/>
              <w:jc w:val="both"/>
            </w:pPr>
          </w:p>
        </w:tc>
      </w:tr>
      <w:tr w:rsidR="0080691D" w:rsidRPr="0072092C" w:rsidTr="0080691D">
        <w:trPr>
          <w:trHeight w:val="255"/>
          <w:jc w:val="center"/>
        </w:trPr>
        <w:tc>
          <w:tcPr>
            <w:tcW w:w="846" w:type="dxa"/>
            <w:shd w:val="clear" w:color="auto" w:fill="auto"/>
            <w:vAlign w:val="center"/>
          </w:tcPr>
          <w:p w:rsidR="0080691D" w:rsidRPr="0072092C" w:rsidRDefault="0080691D" w:rsidP="00F77585">
            <w:pPr>
              <w:pStyle w:val="ListParagraph"/>
              <w:numPr>
                <w:ilvl w:val="0"/>
                <w:numId w:val="28"/>
              </w:numPr>
              <w:jc w:val="center"/>
            </w:pPr>
          </w:p>
        </w:tc>
        <w:tc>
          <w:tcPr>
            <w:tcW w:w="8363" w:type="dxa"/>
            <w:shd w:val="clear" w:color="auto" w:fill="auto"/>
          </w:tcPr>
          <w:p w:rsidR="0080691D" w:rsidRPr="0072092C" w:rsidRDefault="0080691D" w:rsidP="00D24B8F">
            <w:pPr>
              <w:spacing w:before="80" w:after="80"/>
              <w:jc w:val="both"/>
            </w:pPr>
            <w:r w:rsidRPr="0072092C">
              <w:t>Hỗ trợ phát triển nông nghiệp ứng dụng công nghệ cao; chăn nuôi trang trại, hữu cơ; sản xuất giống chất lượng cao; cơ sở giết mổ gia súc, gia cầm.</w:t>
            </w:r>
          </w:p>
        </w:tc>
        <w:tc>
          <w:tcPr>
            <w:tcW w:w="1418" w:type="dxa"/>
            <w:shd w:val="clear" w:color="auto" w:fill="auto"/>
            <w:vAlign w:val="center"/>
          </w:tcPr>
          <w:p w:rsidR="0080691D" w:rsidRPr="0072092C" w:rsidRDefault="0080691D" w:rsidP="00D24B8F">
            <w:pPr>
              <w:widowControl w:val="0"/>
              <w:autoSpaceDE w:val="0"/>
              <w:autoSpaceDN w:val="0"/>
              <w:adjustRightInd w:val="0"/>
              <w:spacing w:before="20" w:after="20"/>
              <w:jc w:val="center"/>
              <w:rPr>
                <w:rFonts w:eastAsia="Calibri"/>
                <w:bCs/>
                <w:lang w:val="es-ES"/>
              </w:rPr>
            </w:pPr>
            <w:r w:rsidRPr="0072092C">
              <w:rPr>
                <w:rFonts w:eastAsia="Calibri"/>
                <w:shd w:val="clear" w:color="auto" w:fill="FFFFFF"/>
              </w:rPr>
              <w:t>1.010571</w:t>
            </w:r>
          </w:p>
        </w:tc>
        <w:tc>
          <w:tcPr>
            <w:tcW w:w="1134" w:type="dxa"/>
            <w:shd w:val="clear" w:color="auto" w:fill="auto"/>
          </w:tcPr>
          <w:p w:rsidR="0080691D" w:rsidRPr="0072092C" w:rsidRDefault="0080691D" w:rsidP="00D24B8F">
            <w:pPr>
              <w:spacing w:before="60" w:after="60"/>
              <w:jc w:val="center"/>
              <w:rPr>
                <w:lang w:val="nl-NL"/>
              </w:rPr>
            </w:pPr>
          </w:p>
        </w:tc>
        <w:tc>
          <w:tcPr>
            <w:tcW w:w="2835" w:type="dxa"/>
            <w:shd w:val="clear" w:color="auto" w:fill="auto"/>
          </w:tcPr>
          <w:p w:rsidR="0080691D" w:rsidRPr="0072092C" w:rsidRDefault="0080691D" w:rsidP="00D24B8F">
            <w:pPr>
              <w:spacing w:before="60" w:after="60"/>
              <w:jc w:val="both"/>
            </w:pPr>
            <w:r w:rsidRPr="0072092C">
              <w:t>- Cơ quan phê duyệt: UBND tỉnh</w:t>
            </w:r>
          </w:p>
          <w:p w:rsidR="0080691D" w:rsidRPr="0072092C" w:rsidRDefault="0080691D" w:rsidP="00D24B8F">
            <w:pPr>
              <w:spacing w:before="60" w:after="60"/>
              <w:jc w:val="both"/>
            </w:pPr>
            <w:r w:rsidRPr="0072092C">
              <w:lastRenderedPageBreak/>
              <w:t>- Cơ quan thực hiện:  Sở Nông nghiệp và PTNT</w:t>
            </w:r>
          </w:p>
        </w:tc>
      </w:tr>
      <w:tr w:rsidR="0080691D" w:rsidRPr="0072092C" w:rsidTr="0080691D">
        <w:trPr>
          <w:trHeight w:val="255"/>
          <w:jc w:val="center"/>
        </w:trPr>
        <w:tc>
          <w:tcPr>
            <w:tcW w:w="846" w:type="dxa"/>
            <w:shd w:val="clear" w:color="auto" w:fill="auto"/>
            <w:vAlign w:val="center"/>
          </w:tcPr>
          <w:p w:rsidR="0080691D" w:rsidRPr="0072092C" w:rsidRDefault="0080691D" w:rsidP="00F77585">
            <w:pPr>
              <w:pStyle w:val="ListParagraph"/>
              <w:numPr>
                <w:ilvl w:val="0"/>
                <w:numId w:val="28"/>
              </w:numPr>
              <w:jc w:val="center"/>
            </w:pPr>
          </w:p>
        </w:tc>
        <w:tc>
          <w:tcPr>
            <w:tcW w:w="8363" w:type="dxa"/>
            <w:shd w:val="clear" w:color="auto" w:fill="auto"/>
          </w:tcPr>
          <w:p w:rsidR="0080691D" w:rsidRPr="0072092C" w:rsidRDefault="0080691D" w:rsidP="00D24B8F">
            <w:pPr>
              <w:spacing w:before="80" w:after="80"/>
              <w:jc w:val="both"/>
            </w:pPr>
            <w:r w:rsidRPr="0072092C">
              <w:t>Chính sách tiếp cận, hỗ trợ tín dụng theo Nghị định số 57/2018/NĐ-CP ngày 17 tháng 4 năm 2018 của Chính phủ về cơ chế, chính sách khuyến khích doanh nghiệp đầu tư vào nông nghiệp, nông thôn</w:t>
            </w:r>
          </w:p>
        </w:tc>
        <w:tc>
          <w:tcPr>
            <w:tcW w:w="1418" w:type="dxa"/>
            <w:shd w:val="clear" w:color="auto" w:fill="auto"/>
            <w:vAlign w:val="center"/>
          </w:tcPr>
          <w:p w:rsidR="0080691D" w:rsidRPr="0072092C" w:rsidRDefault="0080691D" w:rsidP="00D24B8F">
            <w:pPr>
              <w:widowControl w:val="0"/>
              <w:autoSpaceDE w:val="0"/>
              <w:autoSpaceDN w:val="0"/>
              <w:adjustRightInd w:val="0"/>
              <w:spacing w:before="20" w:after="20"/>
              <w:jc w:val="center"/>
              <w:rPr>
                <w:rFonts w:eastAsia="Calibri"/>
                <w:bCs/>
                <w:lang w:val="es-ES"/>
              </w:rPr>
            </w:pPr>
            <w:r w:rsidRPr="0072092C">
              <w:rPr>
                <w:rFonts w:eastAsia="Calibri"/>
                <w:shd w:val="clear" w:color="auto" w:fill="FFFFFF"/>
              </w:rPr>
              <w:t>1.010573</w:t>
            </w:r>
          </w:p>
        </w:tc>
        <w:tc>
          <w:tcPr>
            <w:tcW w:w="1134" w:type="dxa"/>
            <w:shd w:val="clear" w:color="auto" w:fill="auto"/>
          </w:tcPr>
          <w:p w:rsidR="0080691D" w:rsidRPr="0072092C" w:rsidRDefault="0080691D" w:rsidP="00D24B8F">
            <w:pPr>
              <w:spacing w:before="60" w:after="60"/>
              <w:jc w:val="center"/>
              <w:rPr>
                <w:lang w:val="nl-NL"/>
              </w:rPr>
            </w:pPr>
          </w:p>
        </w:tc>
        <w:tc>
          <w:tcPr>
            <w:tcW w:w="2835" w:type="dxa"/>
            <w:shd w:val="clear" w:color="auto" w:fill="auto"/>
          </w:tcPr>
          <w:p w:rsidR="0080691D" w:rsidRPr="0072092C" w:rsidRDefault="0080691D" w:rsidP="00D24B8F">
            <w:pPr>
              <w:spacing w:before="60" w:after="60"/>
              <w:jc w:val="both"/>
            </w:pPr>
            <w:r w:rsidRPr="0072092C">
              <w:t>- Cơ quan phê duyệt: UBND tỉnh</w:t>
            </w:r>
          </w:p>
          <w:p w:rsidR="0080691D" w:rsidRPr="0072092C" w:rsidRDefault="0080691D" w:rsidP="00D24B8F">
            <w:pPr>
              <w:spacing w:before="60" w:after="60"/>
              <w:jc w:val="both"/>
            </w:pPr>
            <w:r w:rsidRPr="0072092C">
              <w:t>- Cơ quan thực hiện: Sở Nông nghiệp và PTNT</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after="200" w:line="276" w:lineRule="auto"/>
              <w:ind w:right="-108"/>
              <w:jc w:val="center"/>
              <w:rPr>
                <w:color w:val="000000"/>
              </w:rPr>
            </w:pPr>
          </w:p>
        </w:tc>
        <w:tc>
          <w:tcPr>
            <w:tcW w:w="8363" w:type="dxa"/>
            <w:shd w:val="clear" w:color="auto" w:fill="auto"/>
            <w:vAlign w:val="center"/>
          </w:tcPr>
          <w:p w:rsidR="0080691D" w:rsidRPr="0072092C" w:rsidRDefault="0080691D" w:rsidP="00D24B8F">
            <w:pPr>
              <w:spacing w:after="200" w:line="276" w:lineRule="auto"/>
              <w:rPr>
                <w:color w:val="000000"/>
              </w:rPr>
            </w:pPr>
          </w:p>
          <w:p w:rsidR="0080691D" w:rsidRPr="0072092C" w:rsidRDefault="0080691D" w:rsidP="00D24B8F">
            <w:pPr>
              <w:spacing w:after="200" w:line="276" w:lineRule="auto"/>
              <w:rPr>
                <w:color w:val="000000"/>
              </w:rPr>
            </w:pPr>
            <w:r w:rsidRPr="0072092C">
              <w:rPr>
                <w:color w:val="000000"/>
              </w:rPr>
              <w:t>Hỗ trợ phát triển sản xuất liên kết theo chuỗi giá trị trong các ngành, nghề, lĩnh vực khác.</w:t>
            </w:r>
          </w:p>
          <w:p w:rsidR="0080691D" w:rsidRPr="0072092C" w:rsidRDefault="0080691D" w:rsidP="00D24B8F">
            <w:pPr>
              <w:spacing w:after="200" w:line="276" w:lineRule="auto"/>
            </w:pPr>
          </w:p>
        </w:tc>
        <w:tc>
          <w:tcPr>
            <w:tcW w:w="1418" w:type="dxa"/>
            <w:shd w:val="clear" w:color="auto" w:fill="auto"/>
            <w:vAlign w:val="center"/>
          </w:tcPr>
          <w:p w:rsidR="0080691D" w:rsidRPr="0072092C" w:rsidRDefault="0080691D" w:rsidP="00D24B8F">
            <w:pPr>
              <w:spacing w:after="200" w:line="276" w:lineRule="auto"/>
              <w:jc w:val="center"/>
            </w:pPr>
            <w:r>
              <w:rPr>
                <w:color w:val="000000"/>
              </w:rPr>
              <w:t>1.012123</w:t>
            </w:r>
          </w:p>
        </w:tc>
        <w:tc>
          <w:tcPr>
            <w:tcW w:w="1134" w:type="dxa"/>
            <w:shd w:val="clear" w:color="auto" w:fill="auto"/>
            <w:vAlign w:val="center"/>
          </w:tcPr>
          <w:p w:rsidR="0080691D" w:rsidRPr="0072092C" w:rsidRDefault="0080691D" w:rsidP="00D24B8F">
            <w:pPr>
              <w:spacing w:after="200" w:line="276" w:lineRule="auto"/>
              <w:jc w:val="center"/>
              <w:rPr>
                <w:color w:val="000000"/>
              </w:rPr>
            </w:pPr>
          </w:p>
        </w:tc>
        <w:tc>
          <w:tcPr>
            <w:tcW w:w="2835" w:type="dxa"/>
            <w:shd w:val="clear" w:color="auto" w:fill="auto"/>
            <w:vAlign w:val="center"/>
          </w:tcPr>
          <w:p w:rsidR="0080691D" w:rsidRPr="0072092C" w:rsidRDefault="0080691D" w:rsidP="00D24B8F">
            <w:pPr>
              <w:jc w:val="both"/>
              <w:rPr>
                <w:spacing w:val="-4"/>
                <w:lang w:val="fo-FO"/>
              </w:rPr>
            </w:pPr>
            <w:r w:rsidRPr="0072092C">
              <w:rPr>
                <w:spacing w:val="-4"/>
                <w:lang w:val="fo-FO"/>
              </w:rPr>
              <w:t>- Đối với các dự án, kế hoạch liên kết do cơ quan, đơn vị cấp tỉnh triển khai thực hiện:</w:t>
            </w:r>
          </w:p>
          <w:p w:rsidR="0080691D" w:rsidRPr="0072092C" w:rsidRDefault="0080691D" w:rsidP="00D24B8F">
            <w:pPr>
              <w:widowControl w:val="0"/>
              <w:spacing w:line="264" w:lineRule="auto"/>
              <w:rPr>
                <w:rFonts w:eastAsia="Calibri"/>
                <w:bCs/>
                <w:iCs/>
                <w:lang w:val="pt-BR"/>
              </w:rPr>
            </w:pPr>
            <w:r w:rsidRPr="0072092C">
              <w:rPr>
                <w:rFonts w:eastAsia="Calibri"/>
                <w:bCs/>
                <w:iCs/>
                <w:lang w:val="pt-BR"/>
              </w:rPr>
              <w:t>+ Cơ quan trực tiếp thực hiện:</w:t>
            </w:r>
            <w:r w:rsidRPr="0072092C">
              <w:rPr>
                <w:lang w:val="fo-FO"/>
              </w:rPr>
              <w:t xml:space="preserve"> cơ quan chủ quản từng chương trình</w:t>
            </w:r>
          </w:p>
          <w:p w:rsidR="0080691D" w:rsidRPr="0072092C" w:rsidRDefault="0080691D" w:rsidP="00D24B8F">
            <w:pPr>
              <w:widowControl w:val="0"/>
              <w:spacing w:line="264" w:lineRule="auto"/>
              <w:rPr>
                <w:rFonts w:eastAsia="Calibri"/>
                <w:bCs/>
                <w:iCs/>
                <w:lang w:val="pt-BR"/>
              </w:rPr>
            </w:pPr>
            <w:r w:rsidRPr="0072092C">
              <w:rPr>
                <w:rFonts w:eastAsia="Calibri"/>
                <w:bCs/>
                <w:iCs/>
                <w:lang w:val="pt-BR"/>
              </w:rPr>
              <w:t>+ Cơ quan/Người có thẩm quyền quyết định: Chủ tịch UBND tỉnh.</w:t>
            </w:r>
          </w:p>
          <w:p w:rsidR="0080691D" w:rsidRPr="0072092C" w:rsidRDefault="0080691D" w:rsidP="00D24B8F">
            <w:pPr>
              <w:jc w:val="both"/>
              <w:rPr>
                <w:spacing w:val="-4"/>
                <w:lang w:val="fo-FO"/>
              </w:rPr>
            </w:pPr>
            <w:r w:rsidRPr="0072092C">
              <w:rPr>
                <w:spacing w:val="-4"/>
                <w:lang w:val="fo-FO"/>
              </w:rPr>
              <w:t>- Đối với các dự án, kế hoạch liên kết do cơ quan, đơn vị cấp huyện triển khai thực hiện:</w:t>
            </w:r>
          </w:p>
          <w:p w:rsidR="0080691D" w:rsidRPr="0072092C" w:rsidRDefault="0080691D" w:rsidP="00D24B8F">
            <w:pPr>
              <w:ind w:left="-57" w:right="-57"/>
              <w:jc w:val="both"/>
              <w:rPr>
                <w:lang w:val="pt-BR"/>
              </w:rPr>
            </w:pPr>
            <w:r w:rsidRPr="0072092C">
              <w:rPr>
                <w:bCs/>
                <w:iCs/>
                <w:lang w:val="pt-BR"/>
              </w:rPr>
              <w:t xml:space="preserve">+ Cơ quan thực hiện: </w:t>
            </w:r>
            <w:r w:rsidRPr="0072092C">
              <w:rPr>
                <w:lang w:val="pt-BR"/>
              </w:rPr>
              <w:t>Phòng Nông nghiệp và Phát triển nông thôn các huyện/Phòng Kinh tế các thị xã, TP Huế</w:t>
            </w:r>
          </w:p>
          <w:p w:rsidR="0080691D" w:rsidRPr="0072092C" w:rsidRDefault="0080691D" w:rsidP="00D24B8F">
            <w:pPr>
              <w:ind w:left="-57" w:right="-57"/>
              <w:jc w:val="both"/>
              <w:rPr>
                <w:lang w:val="pt-BR"/>
              </w:rPr>
            </w:pPr>
            <w:r w:rsidRPr="0072092C">
              <w:rPr>
                <w:lang w:val="pt-BR"/>
              </w:rPr>
              <w:t xml:space="preserve">+ </w:t>
            </w:r>
            <w:r w:rsidRPr="0072092C">
              <w:rPr>
                <w:rFonts w:eastAsia="Calibri"/>
                <w:bCs/>
                <w:iCs/>
                <w:lang w:val="pt-BR"/>
              </w:rPr>
              <w:t xml:space="preserve">Cơ quan/Người có thẩm quyền quyết định: Chủ tịch </w:t>
            </w:r>
            <w:r w:rsidRPr="0072092C">
              <w:rPr>
                <w:bCs/>
                <w:iCs/>
                <w:lang w:val="pt-BR"/>
              </w:rPr>
              <w:t>UBND cấp huyện</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spacing w:after="200" w:line="276" w:lineRule="auto"/>
              <w:ind w:left="-108" w:right="-108"/>
              <w:jc w:val="center"/>
              <w:rPr>
                <w:b/>
                <w:color w:val="000000"/>
              </w:rPr>
            </w:pPr>
            <w:r w:rsidRPr="0072092C">
              <w:rPr>
                <w:b/>
                <w:color w:val="000000"/>
              </w:rPr>
              <w:t>XII</w:t>
            </w:r>
          </w:p>
        </w:tc>
        <w:tc>
          <w:tcPr>
            <w:tcW w:w="8363" w:type="dxa"/>
            <w:shd w:val="clear" w:color="auto" w:fill="auto"/>
            <w:vAlign w:val="center"/>
          </w:tcPr>
          <w:p w:rsidR="0080691D" w:rsidRPr="0072092C" w:rsidRDefault="0080691D" w:rsidP="00D24B8F">
            <w:pPr>
              <w:ind w:right="-57"/>
              <w:jc w:val="both"/>
              <w:rPr>
                <w:b/>
                <w:lang w:val="pt-BR"/>
              </w:rPr>
            </w:pPr>
            <w:r w:rsidRPr="0072092C">
              <w:rPr>
                <w:b/>
              </w:rPr>
              <w:t>Lĩnh vực Nông nghiệp (Khuyến nông) (3)</w:t>
            </w:r>
          </w:p>
        </w:tc>
        <w:tc>
          <w:tcPr>
            <w:tcW w:w="1418" w:type="dxa"/>
            <w:shd w:val="clear" w:color="auto" w:fill="auto"/>
            <w:vAlign w:val="center"/>
          </w:tcPr>
          <w:p w:rsidR="0080691D" w:rsidRPr="0072092C" w:rsidRDefault="0080691D" w:rsidP="00D24B8F">
            <w:pPr>
              <w:spacing w:after="200" w:line="276" w:lineRule="auto"/>
              <w:jc w:val="center"/>
              <w:rPr>
                <w:b/>
                <w:color w:val="000000"/>
              </w:rPr>
            </w:pPr>
          </w:p>
        </w:tc>
        <w:tc>
          <w:tcPr>
            <w:tcW w:w="1134" w:type="dxa"/>
            <w:shd w:val="clear" w:color="auto" w:fill="auto"/>
            <w:vAlign w:val="center"/>
          </w:tcPr>
          <w:p w:rsidR="0080691D" w:rsidRPr="0072092C" w:rsidRDefault="0080691D" w:rsidP="00D24B8F">
            <w:pPr>
              <w:spacing w:after="200" w:line="276" w:lineRule="auto"/>
              <w:jc w:val="center"/>
              <w:rPr>
                <w:b/>
                <w:color w:val="000000"/>
              </w:rPr>
            </w:pPr>
            <w:r>
              <w:rPr>
                <w:b/>
                <w:color w:val="000000"/>
              </w:rPr>
              <w:t>(3)</w:t>
            </w:r>
          </w:p>
        </w:tc>
        <w:tc>
          <w:tcPr>
            <w:tcW w:w="2835" w:type="dxa"/>
            <w:shd w:val="clear" w:color="auto" w:fill="auto"/>
          </w:tcPr>
          <w:p w:rsidR="0080691D" w:rsidRPr="0072092C" w:rsidRDefault="0080691D" w:rsidP="00D24B8F">
            <w:pPr>
              <w:widowControl w:val="0"/>
              <w:spacing w:after="200" w:line="276" w:lineRule="auto"/>
              <w:rPr>
                <w:b/>
                <w:lang w:val="vi-VN"/>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after="200" w:line="276" w:lineRule="auto"/>
              <w:ind w:right="-108"/>
              <w:jc w:val="center"/>
              <w:rPr>
                <w:color w:val="000000"/>
              </w:rPr>
            </w:pPr>
          </w:p>
        </w:tc>
        <w:tc>
          <w:tcPr>
            <w:tcW w:w="8363" w:type="dxa"/>
            <w:shd w:val="clear" w:color="auto" w:fill="auto"/>
            <w:vAlign w:val="center"/>
          </w:tcPr>
          <w:p w:rsidR="0080691D" w:rsidRPr="0072092C" w:rsidRDefault="0080691D" w:rsidP="00D24B8F">
            <w:pPr>
              <w:jc w:val="both"/>
            </w:pPr>
            <w:r w:rsidRPr="0072092C">
              <w:t>Phê duyệt kế hoạch khuyến nông địa phương</w:t>
            </w:r>
          </w:p>
        </w:tc>
        <w:tc>
          <w:tcPr>
            <w:tcW w:w="1418" w:type="dxa"/>
            <w:shd w:val="clear" w:color="auto" w:fill="auto"/>
            <w:vAlign w:val="center"/>
          </w:tcPr>
          <w:p w:rsidR="0080691D" w:rsidRPr="0072092C" w:rsidRDefault="0080691D" w:rsidP="0080691D">
            <w:pPr>
              <w:jc w:val="center"/>
            </w:pPr>
            <w:r w:rsidRPr="0072092C">
              <w:t>1.003618</w:t>
            </w:r>
          </w:p>
        </w:tc>
        <w:tc>
          <w:tcPr>
            <w:tcW w:w="1134" w:type="dxa"/>
            <w:shd w:val="clear" w:color="auto" w:fill="auto"/>
            <w:vAlign w:val="center"/>
          </w:tcPr>
          <w:p w:rsidR="0080691D" w:rsidRPr="0072092C" w:rsidRDefault="0080691D" w:rsidP="00D24B8F">
            <w:pPr>
              <w:spacing w:after="200" w:line="276" w:lineRule="auto"/>
              <w:jc w:val="center"/>
              <w:rPr>
                <w:color w:val="000000"/>
              </w:rPr>
            </w:pPr>
            <w:r>
              <w:rPr>
                <w:color w:val="000000"/>
              </w:rPr>
              <w:t>x</w:t>
            </w:r>
          </w:p>
        </w:tc>
        <w:tc>
          <w:tcPr>
            <w:tcW w:w="2835" w:type="dxa"/>
            <w:shd w:val="clear" w:color="auto" w:fill="auto"/>
            <w:vAlign w:val="center"/>
          </w:tcPr>
          <w:p w:rsidR="0080691D" w:rsidRPr="0072092C" w:rsidRDefault="0080691D" w:rsidP="00D24B8F">
            <w:pPr>
              <w:jc w:val="both"/>
            </w:pPr>
            <w:r>
              <w:t>Ủy ban nhân dân t</w:t>
            </w:r>
            <w:r w:rsidRPr="0072092C">
              <w:t>ỉnh</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after="200" w:line="276" w:lineRule="auto"/>
              <w:ind w:right="-108"/>
              <w:jc w:val="center"/>
              <w:rPr>
                <w:color w:val="000000"/>
              </w:rPr>
            </w:pPr>
          </w:p>
        </w:tc>
        <w:tc>
          <w:tcPr>
            <w:tcW w:w="8363" w:type="dxa"/>
            <w:shd w:val="clear" w:color="auto" w:fill="auto"/>
            <w:vAlign w:val="center"/>
          </w:tcPr>
          <w:p w:rsidR="0080691D" w:rsidRPr="0072092C" w:rsidRDefault="0080691D" w:rsidP="00D24B8F">
            <w:pPr>
              <w:jc w:val="both"/>
            </w:pPr>
            <w:r w:rsidRPr="0072092C">
              <w:t>Công nhận doanh nghiệp nông nghiệp ứng dụng công nghệ cao</w:t>
            </w:r>
          </w:p>
        </w:tc>
        <w:tc>
          <w:tcPr>
            <w:tcW w:w="1418" w:type="dxa"/>
            <w:shd w:val="clear" w:color="auto" w:fill="auto"/>
            <w:vAlign w:val="center"/>
          </w:tcPr>
          <w:p w:rsidR="0080691D" w:rsidRPr="0072092C" w:rsidRDefault="0080691D" w:rsidP="0080691D">
            <w:pPr>
              <w:jc w:val="center"/>
            </w:pPr>
            <w:r w:rsidRPr="0072092C">
              <w:t>1.003388</w:t>
            </w:r>
          </w:p>
        </w:tc>
        <w:tc>
          <w:tcPr>
            <w:tcW w:w="1134" w:type="dxa"/>
            <w:shd w:val="clear" w:color="auto" w:fill="auto"/>
            <w:vAlign w:val="center"/>
          </w:tcPr>
          <w:p w:rsidR="0080691D" w:rsidRPr="0072092C" w:rsidRDefault="0080691D" w:rsidP="00D24B8F">
            <w:pPr>
              <w:spacing w:after="200" w:line="276" w:lineRule="auto"/>
              <w:jc w:val="center"/>
              <w:rPr>
                <w:color w:val="000000"/>
              </w:rPr>
            </w:pPr>
            <w:r>
              <w:rPr>
                <w:color w:val="000000"/>
              </w:rPr>
              <w:t>x</w:t>
            </w:r>
          </w:p>
        </w:tc>
        <w:tc>
          <w:tcPr>
            <w:tcW w:w="2835" w:type="dxa"/>
            <w:shd w:val="clear" w:color="auto" w:fill="auto"/>
          </w:tcPr>
          <w:p w:rsidR="0080691D" w:rsidRDefault="0080691D" w:rsidP="00D24B8F">
            <w:r w:rsidRPr="007653F0">
              <w:t>Ủy ban nhân dân tỉnh</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spacing w:after="200" w:line="276" w:lineRule="auto"/>
              <w:ind w:right="-108"/>
              <w:jc w:val="center"/>
              <w:rPr>
                <w:color w:val="000000"/>
              </w:rPr>
            </w:pPr>
          </w:p>
        </w:tc>
        <w:tc>
          <w:tcPr>
            <w:tcW w:w="8363" w:type="dxa"/>
            <w:shd w:val="clear" w:color="auto" w:fill="auto"/>
            <w:vAlign w:val="center"/>
          </w:tcPr>
          <w:p w:rsidR="0080691D" w:rsidRPr="0072092C" w:rsidRDefault="0080691D" w:rsidP="00D24B8F">
            <w:pPr>
              <w:jc w:val="both"/>
            </w:pPr>
            <w:r w:rsidRPr="0072092C">
              <w:t>Công nhận lại doanh nghiệp nông nghiệp ứng dụng công nghệ cao</w:t>
            </w:r>
          </w:p>
        </w:tc>
        <w:tc>
          <w:tcPr>
            <w:tcW w:w="1418" w:type="dxa"/>
            <w:shd w:val="clear" w:color="auto" w:fill="auto"/>
            <w:vAlign w:val="center"/>
          </w:tcPr>
          <w:p w:rsidR="0080691D" w:rsidRPr="0072092C" w:rsidRDefault="0080691D" w:rsidP="0080691D">
            <w:pPr>
              <w:jc w:val="center"/>
            </w:pPr>
            <w:r w:rsidRPr="0072092C">
              <w:t>1.003371</w:t>
            </w:r>
          </w:p>
        </w:tc>
        <w:tc>
          <w:tcPr>
            <w:tcW w:w="1134" w:type="dxa"/>
            <w:shd w:val="clear" w:color="auto" w:fill="auto"/>
            <w:vAlign w:val="center"/>
          </w:tcPr>
          <w:p w:rsidR="0080691D" w:rsidRPr="0072092C" w:rsidRDefault="0080691D" w:rsidP="00D24B8F">
            <w:pPr>
              <w:spacing w:after="200" w:line="276" w:lineRule="auto"/>
              <w:jc w:val="center"/>
              <w:rPr>
                <w:color w:val="000000"/>
              </w:rPr>
            </w:pPr>
            <w:r>
              <w:rPr>
                <w:color w:val="000000"/>
              </w:rPr>
              <w:t>x</w:t>
            </w:r>
          </w:p>
        </w:tc>
        <w:tc>
          <w:tcPr>
            <w:tcW w:w="2835" w:type="dxa"/>
            <w:shd w:val="clear" w:color="auto" w:fill="auto"/>
          </w:tcPr>
          <w:p w:rsidR="0080691D" w:rsidRDefault="0080691D" w:rsidP="00D24B8F">
            <w:r w:rsidRPr="007653F0">
              <w:t>Ủy ban nhân dân tỉnh</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spacing w:after="200" w:line="276" w:lineRule="auto"/>
              <w:ind w:left="-108" w:right="-108"/>
              <w:jc w:val="center"/>
              <w:rPr>
                <w:b/>
                <w:color w:val="000000"/>
              </w:rPr>
            </w:pPr>
            <w:r w:rsidRPr="0072092C">
              <w:rPr>
                <w:b/>
                <w:color w:val="000000"/>
              </w:rPr>
              <w:t>XIII</w:t>
            </w:r>
          </w:p>
        </w:tc>
        <w:tc>
          <w:tcPr>
            <w:tcW w:w="8363" w:type="dxa"/>
            <w:shd w:val="clear" w:color="auto" w:fill="auto"/>
            <w:vAlign w:val="center"/>
          </w:tcPr>
          <w:p w:rsidR="0080691D" w:rsidRPr="0072092C" w:rsidRDefault="0080691D" w:rsidP="00D24B8F">
            <w:pPr>
              <w:spacing w:after="200" w:line="276" w:lineRule="auto"/>
              <w:rPr>
                <w:b/>
                <w:color w:val="000000"/>
              </w:rPr>
            </w:pPr>
            <w:r w:rsidRPr="0072092C">
              <w:rPr>
                <w:b/>
                <w:bCs/>
              </w:rPr>
              <w:t>Lĩnh vực Đầu tư vào Nông nghiệp, nông thôn (1)</w:t>
            </w:r>
          </w:p>
        </w:tc>
        <w:tc>
          <w:tcPr>
            <w:tcW w:w="1418" w:type="dxa"/>
            <w:shd w:val="clear" w:color="auto" w:fill="auto"/>
            <w:vAlign w:val="center"/>
          </w:tcPr>
          <w:p w:rsidR="0080691D" w:rsidRPr="0072092C" w:rsidRDefault="0080691D" w:rsidP="00D24B8F">
            <w:pPr>
              <w:spacing w:after="200" w:line="276" w:lineRule="auto"/>
              <w:jc w:val="center"/>
              <w:rPr>
                <w:b/>
                <w:color w:val="000000"/>
              </w:rPr>
            </w:pPr>
          </w:p>
        </w:tc>
        <w:tc>
          <w:tcPr>
            <w:tcW w:w="1134" w:type="dxa"/>
            <w:shd w:val="clear" w:color="auto" w:fill="auto"/>
            <w:vAlign w:val="center"/>
          </w:tcPr>
          <w:p w:rsidR="0080691D" w:rsidRPr="0072092C" w:rsidRDefault="0080691D" w:rsidP="00D24B8F">
            <w:pPr>
              <w:spacing w:after="200" w:line="276" w:lineRule="auto"/>
              <w:jc w:val="center"/>
              <w:rPr>
                <w:b/>
                <w:color w:val="000000"/>
              </w:rPr>
            </w:pPr>
            <w:r>
              <w:rPr>
                <w:b/>
                <w:color w:val="000000"/>
              </w:rPr>
              <w:t>(1)</w:t>
            </w:r>
          </w:p>
        </w:tc>
        <w:tc>
          <w:tcPr>
            <w:tcW w:w="2835" w:type="dxa"/>
            <w:shd w:val="clear" w:color="auto" w:fill="auto"/>
          </w:tcPr>
          <w:p w:rsidR="0080691D" w:rsidRPr="0072092C" w:rsidRDefault="0080691D" w:rsidP="00D24B8F">
            <w:pPr>
              <w:spacing w:after="200" w:line="276" w:lineRule="auto"/>
              <w:rPr>
                <w:b/>
                <w:color w:val="000000"/>
              </w:rPr>
            </w:pPr>
          </w:p>
        </w:tc>
      </w:tr>
      <w:tr w:rsidR="0080691D" w:rsidRPr="0072092C" w:rsidTr="0080691D">
        <w:trPr>
          <w:trHeight w:val="255"/>
          <w:jc w:val="center"/>
        </w:trPr>
        <w:tc>
          <w:tcPr>
            <w:tcW w:w="846" w:type="dxa"/>
            <w:shd w:val="clear" w:color="auto" w:fill="auto"/>
            <w:vAlign w:val="center"/>
          </w:tcPr>
          <w:p w:rsidR="0080691D" w:rsidRPr="0072092C" w:rsidRDefault="0080691D" w:rsidP="00F77585">
            <w:pPr>
              <w:pStyle w:val="ListParagraph"/>
              <w:numPr>
                <w:ilvl w:val="0"/>
                <w:numId w:val="28"/>
              </w:numPr>
              <w:ind w:right="-108"/>
              <w:jc w:val="center"/>
            </w:pPr>
          </w:p>
        </w:tc>
        <w:tc>
          <w:tcPr>
            <w:tcW w:w="8363" w:type="dxa"/>
            <w:shd w:val="clear" w:color="auto" w:fill="auto"/>
            <w:vAlign w:val="center"/>
          </w:tcPr>
          <w:p w:rsidR="0080691D" w:rsidRPr="0072092C" w:rsidRDefault="0080691D" w:rsidP="00D24B8F">
            <w:r w:rsidRPr="0072092C">
              <w:t>Nghiệm thu hoàn thành các hạng mục đầu tư hoặc toàn bộ dự án được hỗ trợ đầu tư theo Nghị định số 57/2018/NĐ-CP ngày 17/4/2018 của Chính phủ</w:t>
            </w:r>
          </w:p>
        </w:tc>
        <w:tc>
          <w:tcPr>
            <w:tcW w:w="1418" w:type="dxa"/>
            <w:shd w:val="clear" w:color="auto" w:fill="auto"/>
          </w:tcPr>
          <w:p w:rsidR="0080691D" w:rsidRPr="0080691D" w:rsidRDefault="00E62163" w:rsidP="00D24B8F">
            <w:pPr>
              <w:jc w:val="center"/>
            </w:pPr>
            <w:hyperlink r:id="rId8" w:history="1">
              <w:r w:rsidR="0080691D" w:rsidRPr="0080691D">
                <w:rPr>
                  <w:rStyle w:val="Hyperlink"/>
                  <w:bCs/>
                  <w:color w:val="auto"/>
                  <w:u w:val="none"/>
                  <w:bdr w:val="none" w:sz="0" w:space="0" w:color="auto" w:frame="1"/>
                  <w:shd w:val="clear" w:color="auto" w:fill="FFFFFF"/>
                </w:rPr>
                <w:t>2.000746</w:t>
              </w:r>
            </w:hyperlink>
          </w:p>
        </w:tc>
        <w:tc>
          <w:tcPr>
            <w:tcW w:w="1134" w:type="dxa"/>
            <w:shd w:val="clear" w:color="auto" w:fill="auto"/>
            <w:vAlign w:val="center"/>
          </w:tcPr>
          <w:p w:rsidR="0080691D" w:rsidRPr="0072092C" w:rsidRDefault="0080691D" w:rsidP="00D24B8F">
            <w:pPr>
              <w:jc w:val="center"/>
            </w:pPr>
            <w:r>
              <w:t>x</w:t>
            </w:r>
          </w:p>
        </w:tc>
        <w:tc>
          <w:tcPr>
            <w:tcW w:w="2835" w:type="dxa"/>
            <w:shd w:val="clear" w:color="auto" w:fill="auto"/>
          </w:tcPr>
          <w:p w:rsidR="0080691D" w:rsidRPr="0072092C" w:rsidRDefault="0080691D" w:rsidP="00D24B8F">
            <w:pPr>
              <w:widowControl w:val="0"/>
              <w:jc w:val="both"/>
            </w:pPr>
            <w:r w:rsidRPr="0072092C">
              <w:rPr>
                <w:rFonts w:eastAsia="Calibri"/>
                <w:bCs/>
                <w:iCs/>
              </w:rPr>
              <w:t>Sở Nông nghiệp và PTNT</w:t>
            </w:r>
          </w:p>
        </w:tc>
      </w:tr>
      <w:tr w:rsidR="0080691D" w:rsidRPr="00541428" w:rsidTr="0080691D">
        <w:trPr>
          <w:trHeight w:val="255"/>
          <w:jc w:val="center"/>
        </w:trPr>
        <w:tc>
          <w:tcPr>
            <w:tcW w:w="846" w:type="dxa"/>
            <w:shd w:val="clear" w:color="auto" w:fill="auto"/>
            <w:vAlign w:val="center"/>
          </w:tcPr>
          <w:p w:rsidR="0080691D" w:rsidRPr="00541428" w:rsidRDefault="0080691D" w:rsidP="00D24B8F">
            <w:pPr>
              <w:jc w:val="center"/>
              <w:rPr>
                <w:b/>
              </w:rPr>
            </w:pPr>
            <w:r w:rsidRPr="00541428">
              <w:rPr>
                <w:b/>
              </w:rPr>
              <w:t>XIV</w:t>
            </w:r>
          </w:p>
        </w:tc>
        <w:tc>
          <w:tcPr>
            <w:tcW w:w="8363" w:type="dxa"/>
            <w:shd w:val="clear" w:color="auto" w:fill="auto"/>
            <w:vAlign w:val="center"/>
          </w:tcPr>
          <w:p w:rsidR="0080691D" w:rsidRPr="00541428" w:rsidRDefault="0080691D" w:rsidP="00D24B8F">
            <w:pPr>
              <w:jc w:val="both"/>
              <w:rPr>
                <w:b/>
                <w:iCs/>
              </w:rPr>
            </w:pPr>
            <w:r w:rsidRPr="00541428">
              <w:rPr>
                <w:b/>
              </w:rPr>
              <w:t>Lĩnh vực Quản lý chất lượng công trình xây dựng</w:t>
            </w:r>
            <w:r w:rsidRPr="00541428">
              <w:rPr>
                <w:b/>
                <w:iCs/>
                <w:lang w:val="hr-HR"/>
              </w:rPr>
              <w:t xml:space="preserve"> (3)</w:t>
            </w:r>
          </w:p>
        </w:tc>
        <w:tc>
          <w:tcPr>
            <w:tcW w:w="1418" w:type="dxa"/>
            <w:shd w:val="clear" w:color="auto" w:fill="auto"/>
            <w:vAlign w:val="center"/>
          </w:tcPr>
          <w:p w:rsidR="0080691D" w:rsidRPr="00541428" w:rsidRDefault="0080691D" w:rsidP="00D24B8F">
            <w:pPr>
              <w:spacing w:before="60" w:after="60"/>
              <w:jc w:val="both"/>
              <w:rPr>
                <w:bCs/>
              </w:rPr>
            </w:pPr>
          </w:p>
        </w:tc>
        <w:tc>
          <w:tcPr>
            <w:tcW w:w="1134" w:type="dxa"/>
            <w:shd w:val="clear" w:color="auto" w:fill="auto"/>
          </w:tcPr>
          <w:p w:rsidR="0080691D" w:rsidRPr="00541428" w:rsidRDefault="0080691D" w:rsidP="00D24B8F">
            <w:pPr>
              <w:spacing w:before="60" w:after="60"/>
              <w:jc w:val="both"/>
              <w:rPr>
                <w:bCs/>
              </w:rPr>
            </w:pPr>
          </w:p>
        </w:tc>
        <w:tc>
          <w:tcPr>
            <w:tcW w:w="2835" w:type="dxa"/>
            <w:shd w:val="clear" w:color="auto" w:fill="auto"/>
          </w:tcPr>
          <w:p w:rsidR="0080691D" w:rsidRPr="00541428" w:rsidRDefault="0080691D" w:rsidP="00D24B8F">
            <w:pPr>
              <w:spacing w:before="60" w:after="60"/>
              <w:jc w:val="both"/>
              <w:rPr>
                <w:bCs/>
              </w:rPr>
            </w:pPr>
          </w:p>
        </w:tc>
      </w:tr>
      <w:tr w:rsidR="0080691D" w:rsidRPr="0072092C" w:rsidTr="0080691D">
        <w:trPr>
          <w:trHeight w:val="255"/>
          <w:jc w:val="center"/>
        </w:trPr>
        <w:tc>
          <w:tcPr>
            <w:tcW w:w="846" w:type="dxa"/>
            <w:shd w:val="clear" w:color="auto" w:fill="auto"/>
            <w:vAlign w:val="center"/>
          </w:tcPr>
          <w:p w:rsidR="0080691D" w:rsidRPr="0072092C" w:rsidRDefault="0080691D" w:rsidP="00F77585">
            <w:pPr>
              <w:pStyle w:val="ListParagraph"/>
              <w:numPr>
                <w:ilvl w:val="0"/>
                <w:numId w:val="28"/>
              </w:numPr>
              <w:jc w:val="center"/>
            </w:pPr>
          </w:p>
        </w:tc>
        <w:tc>
          <w:tcPr>
            <w:tcW w:w="8363" w:type="dxa"/>
            <w:shd w:val="clear" w:color="auto" w:fill="auto"/>
            <w:vAlign w:val="center"/>
          </w:tcPr>
          <w:p w:rsidR="0080691D" w:rsidRPr="0072092C" w:rsidRDefault="0080691D" w:rsidP="00D24B8F">
            <w:pPr>
              <w:spacing w:before="20" w:after="20"/>
              <w:outlineLvl w:val="0"/>
            </w:pPr>
            <w:r w:rsidRPr="0072092C">
              <w:t>Cho ý kiến về kết quả đánh giá an toàn công trình đối với công trình xây dựng nằm trên địa bàn tỉnh</w:t>
            </w:r>
          </w:p>
        </w:tc>
        <w:tc>
          <w:tcPr>
            <w:tcW w:w="1418" w:type="dxa"/>
            <w:shd w:val="clear" w:color="auto" w:fill="auto"/>
            <w:vAlign w:val="center"/>
          </w:tcPr>
          <w:p w:rsidR="0080691D" w:rsidRPr="0072092C" w:rsidRDefault="0080691D" w:rsidP="00D24B8F">
            <w:pPr>
              <w:spacing w:before="20" w:after="20"/>
              <w:jc w:val="center"/>
              <w:outlineLvl w:val="0"/>
            </w:pPr>
            <w:r w:rsidRPr="0072092C">
              <w:t>1.009788</w:t>
            </w:r>
          </w:p>
        </w:tc>
        <w:tc>
          <w:tcPr>
            <w:tcW w:w="1134" w:type="dxa"/>
            <w:shd w:val="clear" w:color="auto" w:fill="auto"/>
          </w:tcPr>
          <w:p w:rsidR="0080691D" w:rsidRPr="0072092C" w:rsidRDefault="0080691D" w:rsidP="00D24B8F">
            <w:pPr>
              <w:jc w:val="both"/>
              <w:rPr>
                <w:lang w:val="hr-HR"/>
              </w:rPr>
            </w:pPr>
          </w:p>
        </w:tc>
        <w:tc>
          <w:tcPr>
            <w:tcW w:w="2835" w:type="dxa"/>
            <w:shd w:val="clear" w:color="auto" w:fill="auto"/>
          </w:tcPr>
          <w:p w:rsidR="0080691D" w:rsidRPr="0072092C" w:rsidRDefault="0080691D" w:rsidP="00D24B8F">
            <w:pPr>
              <w:spacing w:before="60" w:after="60"/>
              <w:jc w:val="both"/>
            </w:pPr>
            <w:r w:rsidRPr="0072092C">
              <w:t>- Cơ quan phê duyệt: UBND tỉnh</w:t>
            </w:r>
          </w:p>
          <w:p w:rsidR="0080691D" w:rsidRPr="0072092C" w:rsidRDefault="0080691D" w:rsidP="00D24B8F">
            <w:pPr>
              <w:spacing w:before="60" w:after="60"/>
              <w:jc w:val="both"/>
            </w:pPr>
            <w:r w:rsidRPr="0072092C">
              <w:t>- Cơ quan thực hiện: Sở Nông nghiệp và PTNT.</w:t>
            </w:r>
          </w:p>
        </w:tc>
      </w:tr>
      <w:tr w:rsidR="0080691D" w:rsidRPr="0072092C" w:rsidTr="0080691D">
        <w:trPr>
          <w:trHeight w:val="255"/>
          <w:jc w:val="center"/>
        </w:trPr>
        <w:tc>
          <w:tcPr>
            <w:tcW w:w="846" w:type="dxa"/>
            <w:shd w:val="clear" w:color="auto" w:fill="auto"/>
            <w:vAlign w:val="center"/>
          </w:tcPr>
          <w:p w:rsidR="0080691D" w:rsidRPr="0072092C" w:rsidRDefault="0080691D" w:rsidP="00F77585">
            <w:pPr>
              <w:pStyle w:val="ListParagraph"/>
              <w:numPr>
                <w:ilvl w:val="0"/>
                <w:numId w:val="28"/>
              </w:numPr>
              <w:jc w:val="center"/>
            </w:pPr>
          </w:p>
        </w:tc>
        <w:tc>
          <w:tcPr>
            <w:tcW w:w="8363" w:type="dxa"/>
            <w:shd w:val="clear" w:color="auto" w:fill="auto"/>
            <w:vAlign w:val="center"/>
          </w:tcPr>
          <w:p w:rsidR="0080691D" w:rsidRPr="0072092C" w:rsidRDefault="0080691D" w:rsidP="00D24B8F">
            <w:pPr>
              <w:spacing w:before="20" w:after="20"/>
              <w:outlineLvl w:val="0"/>
            </w:pPr>
            <w:r w:rsidRPr="0072092C">
              <w:t>Cho ý kiến về việc kéo dài thời hạn sử dụng của công trình hết thời hạn sử dụng theo thiết kế nhưng có nhu cầu sử dụng tiếp (trừ trường hợp nhà ở riêng lẻ)</w:t>
            </w:r>
          </w:p>
        </w:tc>
        <w:tc>
          <w:tcPr>
            <w:tcW w:w="1418" w:type="dxa"/>
            <w:shd w:val="clear" w:color="auto" w:fill="auto"/>
            <w:vAlign w:val="center"/>
          </w:tcPr>
          <w:p w:rsidR="0080691D" w:rsidRPr="0072092C" w:rsidRDefault="0080691D" w:rsidP="00D24B8F">
            <w:pPr>
              <w:spacing w:before="20" w:after="20"/>
              <w:jc w:val="center"/>
              <w:outlineLvl w:val="0"/>
            </w:pPr>
            <w:r w:rsidRPr="0072092C">
              <w:t>1.009791</w:t>
            </w:r>
          </w:p>
        </w:tc>
        <w:tc>
          <w:tcPr>
            <w:tcW w:w="1134" w:type="dxa"/>
            <w:shd w:val="clear" w:color="auto" w:fill="auto"/>
          </w:tcPr>
          <w:p w:rsidR="0080691D" w:rsidRPr="0072092C" w:rsidRDefault="0080691D" w:rsidP="00D24B8F">
            <w:pPr>
              <w:spacing w:before="60" w:after="60"/>
              <w:jc w:val="both"/>
              <w:rPr>
                <w:bCs/>
              </w:rPr>
            </w:pPr>
          </w:p>
        </w:tc>
        <w:tc>
          <w:tcPr>
            <w:tcW w:w="2835" w:type="dxa"/>
            <w:shd w:val="clear" w:color="auto" w:fill="auto"/>
          </w:tcPr>
          <w:p w:rsidR="0080691D" w:rsidRPr="0072092C" w:rsidRDefault="0080691D" w:rsidP="00D24B8F">
            <w:pPr>
              <w:spacing w:before="60" w:after="60"/>
              <w:jc w:val="both"/>
            </w:pPr>
            <w:r w:rsidRPr="0072092C">
              <w:t>- Cơ quan phê duyệt: UBND tỉnh</w:t>
            </w:r>
          </w:p>
          <w:p w:rsidR="0080691D" w:rsidRPr="0072092C" w:rsidRDefault="0080691D" w:rsidP="00D24B8F">
            <w:pPr>
              <w:spacing w:before="60" w:after="60"/>
              <w:jc w:val="both"/>
            </w:pPr>
            <w:r w:rsidRPr="0072092C">
              <w:t>- Cơ quan thực hiện: Sở Nông nghiệp và PTNT.</w:t>
            </w:r>
          </w:p>
        </w:tc>
      </w:tr>
      <w:tr w:rsidR="0080691D" w:rsidRPr="0072092C" w:rsidTr="0080691D">
        <w:trPr>
          <w:trHeight w:val="255"/>
          <w:jc w:val="center"/>
        </w:trPr>
        <w:tc>
          <w:tcPr>
            <w:tcW w:w="846" w:type="dxa"/>
            <w:shd w:val="clear" w:color="auto" w:fill="auto"/>
            <w:vAlign w:val="center"/>
          </w:tcPr>
          <w:p w:rsidR="0080691D" w:rsidRPr="0072092C" w:rsidRDefault="0080691D" w:rsidP="00F77585">
            <w:pPr>
              <w:pStyle w:val="ListParagraph"/>
              <w:numPr>
                <w:ilvl w:val="0"/>
                <w:numId w:val="28"/>
              </w:numPr>
              <w:jc w:val="center"/>
            </w:pPr>
          </w:p>
        </w:tc>
        <w:tc>
          <w:tcPr>
            <w:tcW w:w="8363" w:type="dxa"/>
            <w:shd w:val="clear" w:color="auto" w:fill="auto"/>
            <w:vAlign w:val="center"/>
          </w:tcPr>
          <w:p w:rsidR="0080691D" w:rsidRPr="0072092C" w:rsidRDefault="0080691D" w:rsidP="00D24B8F">
            <w:pPr>
              <w:spacing w:before="20" w:after="20"/>
              <w:ind w:left="41" w:right="143"/>
              <w:rPr>
                <w:rFonts w:eastAsia="SimSun"/>
              </w:rPr>
            </w:pPr>
            <w:r w:rsidRPr="0072092C">
              <w:rPr>
                <w:rFonts w:eastAsia="SimSun"/>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c>
          <w:tcPr>
            <w:tcW w:w="1418" w:type="dxa"/>
            <w:shd w:val="clear" w:color="auto" w:fill="auto"/>
            <w:vAlign w:val="center"/>
          </w:tcPr>
          <w:p w:rsidR="0080691D" w:rsidRPr="0072092C" w:rsidRDefault="0080691D" w:rsidP="00D24B8F">
            <w:pPr>
              <w:autoSpaceDE w:val="0"/>
              <w:autoSpaceDN w:val="0"/>
              <w:adjustRightInd w:val="0"/>
              <w:spacing w:before="20" w:after="20"/>
              <w:jc w:val="center"/>
              <w:rPr>
                <w:iCs/>
              </w:rPr>
            </w:pPr>
            <w:r w:rsidRPr="0072092C">
              <w:rPr>
                <w:lang w:val="vi-VN"/>
              </w:rPr>
              <w:t>1.00</w:t>
            </w:r>
            <w:r w:rsidRPr="0072092C">
              <w:t>9794</w:t>
            </w:r>
          </w:p>
        </w:tc>
        <w:tc>
          <w:tcPr>
            <w:tcW w:w="1134" w:type="dxa"/>
            <w:shd w:val="clear" w:color="auto" w:fill="auto"/>
          </w:tcPr>
          <w:p w:rsidR="0080691D" w:rsidRPr="0072092C" w:rsidRDefault="0080691D" w:rsidP="00D24B8F">
            <w:pPr>
              <w:spacing w:before="60" w:after="60"/>
              <w:jc w:val="both"/>
              <w:rPr>
                <w:bCs/>
              </w:rPr>
            </w:pPr>
          </w:p>
        </w:tc>
        <w:tc>
          <w:tcPr>
            <w:tcW w:w="2835" w:type="dxa"/>
            <w:shd w:val="clear" w:color="auto" w:fill="auto"/>
          </w:tcPr>
          <w:p w:rsidR="0080691D" w:rsidRPr="0072092C" w:rsidRDefault="0080691D" w:rsidP="00D24B8F">
            <w:pPr>
              <w:jc w:val="both"/>
            </w:pPr>
            <w:r w:rsidRPr="0072092C">
              <w:t>Sở Nông nghiệp và PTNT</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jc w:val="center"/>
              <w:rPr>
                <w:b/>
              </w:rPr>
            </w:pPr>
            <w:r w:rsidRPr="0072092C">
              <w:rPr>
                <w:b/>
              </w:rPr>
              <w:t>XV</w:t>
            </w:r>
          </w:p>
        </w:tc>
        <w:tc>
          <w:tcPr>
            <w:tcW w:w="8363" w:type="dxa"/>
            <w:shd w:val="clear" w:color="auto" w:fill="auto"/>
          </w:tcPr>
          <w:p w:rsidR="0080691D" w:rsidRPr="0072092C" w:rsidRDefault="0080691D" w:rsidP="00D24B8F">
            <w:pPr>
              <w:spacing w:before="120" w:after="120"/>
              <w:jc w:val="both"/>
              <w:rPr>
                <w:b/>
              </w:rPr>
            </w:pPr>
            <w:r w:rsidRPr="0072092C">
              <w:rPr>
                <w:b/>
              </w:rPr>
              <w:t xml:space="preserve">Lĩnh vực </w:t>
            </w:r>
            <w:r w:rsidRPr="0072092C">
              <w:rPr>
                <w:rFonts w:eastAsia="Calibri"/>
                <w:b/>
              </w:rPr>
              <w:t>Hoạt động xây dựng (2)</w:t>
            </w:r>
          </w:p>
        </w:tc>
        <w:tc>
          <w:tcPr>
            <w:tcW w:w="1418" w:type="dxa"/>
            <w:shd w:val="clear" w:color="auto" w:fill="auto"/>
            <w:vAlign w:val="center"/>
          </w:tcPr>
          <w:p w:rsidR="0080691D" w:rsidRPr="0072092C" w:rsidRDefault="0080691D" w:rsidP="00D24B8F">
            <w:pPr>
              <w:spacing w:before="60" w:after="60"/>
              <w:jc w:val="both"/>
              <w:rPr>
                <w:b/>
                <w:bCs/>
              </w:rPr>
            </w:pPr>
          </w:p>
        </w:tc>
        <w:tc>
          <w:tcPr>
            <w:tcW w:w="1134" w:type="dxa"/>
            <w:shd w:val="clear" w:color="auto" w:fill="auto"/>
          </w:tcPr>
          <w:p w:rsidR="0080691D" w:rsidRPr="0072092C" w:rsidRDefault="0080691D" w:rsidP="00D24B8F">
            <w:pPr>
              <w:spacing w:before="60" w:after="60"/>
              <w:jc w:val="both"/>
              <w:rPr>
                <w:b/>
                <w:bCs/>
              </w:rPr>
            </w:pPr>
          </w:p>
        </w:tc>
        <w:tc>
          <w:tcPr>
            <w:tcW w:w="2835" w:type="dxa"/>
            <w:shd w:val="clear" w:color="auto" w:fill="auto"/>
          </w:tcPr>
          <w:p w:rsidR="0080691D" w:rsidRPr="0072092C" w:rsidRDefault="0080691D" w:rsidP="00D24B8F">
            <w:pPr>
              <w:jc w:val="both"/>
              <w:rPr>
                <w:b/>
              </w:rPr>
            </w:pPr>
          </w:p>
        </w:tc>
      </w:tr>
      <w:tr w:rsidR="0080691D" w:rsidRPr="0072092C" w:rsidTr="0080691D">
        <w:trPr>
          <w:trHeight w:val="255"/>
          <w:jc w:val="center"/>
        </w:trPr>
        <w:tc>
          <w:tcPr>
            <w:tcW w:w="846" w:type="dxa"/>
            <w:shd w:val="clear" w:color="auto" w:fill="auto"/>
            <w:vAlign w:val="center"/>
          </w:tcPr>
          <w:p w:rsidR="0080691D" w:rsidRPr="0072092C" w:rsidRDefault="0080691D" w:rsidP="00F77585">
            <w:pPr>
              <w:pStyle w:val="ListParagraph"/>
              <w:numPr>
                <w:ilvl w:val="0"/>
                <w:numId w:val="28"/>
              </w:numPr>
              <w:jc w:val="center"/>
            </w:pPr>
          </w:p>
        </w:tc>
        <w:tc>
          <w:tcPr>
            <w:tcW w:w="8363" w:type="dxa"/>
            <w:shd w:val="clear" w:color="auto" w:fill="auto"/>
            <w:vAlign w:val="center"/>
          </w:tcPr>
          <w:p w:rsidR="0080691D" w:rsidRPr="0072092C" w:rsidRDefault="0080691D" w:rsidP="00D24B8F">
            <w:pPr>
              <w:spacing w:before="20" w:after="20"/>
              <w:outlineLvl w:val="0"/>
            </w:pPr>
            <w:r w:rsidRPr="0072092C">
              <w:t>Thẩm định Báo cáo nghiên cứu khả thi đầu tư xây dựng/ điều chỉnh Báo cáo nghiên cứu khả thi đầu tư xây dựng</w:t>
            </w:r>
          </w:p>
        </w:tc>
        <w:tc>
          <w:tcPr>
            <w:tcW w:w="1418" w:type="dxa"/>
            <w:shd w:val="clear" w:color="auto" w:fill="auto"/>
            <w:vAlign w:val="center"/>
          </w:tcPr>
          <w:p w:rsidR="0080691D" w:rsidRPr="0072092C" w:rsidRDefault="0080691D" w:rsidP="00D24B8F">
            <w:pPr>
              <w:spacing w:before="20" w:after="20"/>
              <w:jc w:val="center"/>
              <w:outlineLvl w:val="0"/>
            </w:pPr>
            <w:r w:rsidRPr="0072092C">
              <w:t>1.009972</w:t>
            </w:r>
          </w:p>
        </w:tc>
        <w:tc>
          <w:tcPr>
            <w:tcW w:w="1134" w:type="dxa"/>
            <w:shd w:val="clear" w:color="auto" w:fill="auto"/>
          </w:tcPr>
          <w:p w:rsidR="0080691D" w:rsidRPr="0072092C" w:rsidRDefault="0080691D" w:rsidP="00D24B8F">
            <w:pPr>
              <w:spacing w:before="60" w:after="60"/>
              <w:jc w:val="both"/>
              <w:rPr>
                <w:bCs/>
              </w:rPr>
            </w:pPr>
          </w:p>
        </w:tc>
        <w:tc>
          <w:tcPr>
            <w:tcW w:w="2835" w:type="dxa"/>
            <w:shd w:val="clear" w:color="auto" w:fill="auto"/>
          </w:tcPr>
          <w:p w:rsidR="0080691D" w:rsidRPr="0072092C" w:rsidRDefault="0080691D" w:rsidP="00D24B8F">
            <w:pPr>
              <w:jc w:val="both"/>
            </w:pPr>
            <w:r w:rsidRPr="0072092C">
              <w:t>Sở Nông nghiệp và PTNT</w:t>
            </w:r>
          </w:p>
        </w:tc>
      </w:tr>
      <w:tr w:rsidR="0080691D" w:rsidRPr="0072092C" w:rsidTr="0080691D">
        <w:trPr>
          <w:trHeight w:val="255"/>
          <w:jc w:val="center"/>
        </w:trPr>
        <w:tc>
          <w:tcPr>
            <w:tcW w:w="846" w:type="dxa"/>
            <w:shd w:val="clear" w:color="auto" w:fill="auto"/>
            <w:vAlign w:val="center"/>
          </w:tcPr>
          <w:p w:rsidR="0080691D" w:rsidRPr="0072092C" w:rsidRDefault="0080691D" w:rsidP="00F77585">
            <w:pPr>
              <w:pStyle w:val="ListParagraph"/>
              <w:numPr>
                <w:ilvl w:val="0"/>
                <w:numId w:val="28"/>
              </w:numPr>
              <w:jc w:val="center"/>
            </w:pPr>
          </w:p>
        </w:tc>
        <w:tc>
          <w:tcPr>
            <w:tcW w:w="8363" w:type="dxa"/>
            <w:shd w:val="clear" w:color="auto" w:fill="auto"/>
            <w:vAlign w:val="center"/>
          </w:tcPr>
          <w:p w:rsidR="0080691D" w:rsidRPr="0072092C" w:rsidRDefault="0080691D" w:rsidP="00D24B8F">
            <w:pPr>
              <w:spacing w:before="20" w:after="20"/>
              <w:outlineLvl w:val="0"/>
            </w:pPr>
            <w:r w:rsidRPr="0072092C">
              <w:t>Thẩm định thiết kế xây dựng triển khai sau thiết kế cơ sở/ điều chỉnh Thiết kế xây dựng triển khai sau thiết kế cơ sở</w:t>
            </w:r>
          </w:p>
        </w:tc>
        <w:tc>
          <w:tcPr>
            <w:tcW w:w="1418" w:type="dxa"/>
            <w:shd w:val="clear" w:color="auto" w:fill="auto"/>
            <w:vAlign w:val="center"/>
          </w:tcPr>
          <w:p w:rsidR="0080691D" w:rsidRPr="0072092C" w:rsidRDefault="0080691D" w:rsidP="00D24B8F">
            <w:pPr>
              <w:spacing w:before="20" w:after="20"/>
              <w:jc w:val="center"/>
              <w:outlineLvl w:val="0"/>
            </w:pPr>
            <w:r w:rsidRPr="0072092C">
              <w:t>1.009973</w:t>
            </w:r>
          </w:p>
        </w:tc>
        <w:tc>
          <w:tcPr>
            <w:tcW w:w="1134" w:type="dxa"/>
            <w:shd w:val="clear" w:color="auto" w:fill="auto"/>
          </w:tcPr>
          <w:p w:rsidR="0080691D" w:rsidRPr="0072092C" w:rsidRDefault="0080691D" w:rsidP="00D24B8F">
            <w:pPr>
              <w:spacing w:before="60" w:after="60"/>
              <w:jc w:val="both"/>
              <w:rPr>
                <w:bCs/>
              </w:rPr>
            </w:pPr>
          </w:p>
        </w:tc>
        <w:tc>
          <w:tcPr>
            <w:tcW w:w="2835" w:type="dxa"/>
            <w:shd w:val="clear" w:color="auto" w:fill="auto"/>
          </w:tcPr>
          <w:p w:rsidR="0080691D" w:rsidRPr="0072092C" w:rsidRDefault="0080691D" w:rsidP="00D24B8F">
            <w:pPr>
              <w:jc w:val="both"/>
            </w:pPr>
            <w:r w:rsidRPr="0072092C">
              <w:t>Sở Nông nghiệp và PTNT</w:t>
            </w:r>
          </w:p>
        </w:tc>
      </w:tr>
      <w:tr w:rsidR="0080691D" w:rsidRPr="0072092C" w:rsidTr="0080691D">
        <w:trPr>
          <w:trHeight w:val="255"/>
          <w:jc w:val="center"/>
        </w:trPr>
        <w:tc>
          <w:tcPr>
            <w:tcW w:w="846" w:type="dxa"/>
            <w:shd w:val="clear" w:color="auto" w:fill="auto"/>
            <w:vAlign w:val="center"/>
          </w:tcPr>
          <w:p w:rsidR="0080691D" w:rsidRPr="0072092C" w:rsidRDefault="0080691D" w:rsidP="00D24B8F">
            <w:pPr>
              <w:ind w:left="-108" w:right="-108"/>
              <w:jc w:val="center"/>
              <w:rPr>
                <w:b/>
                <w:bCs/>
                <w:color w:val="000000"/>
              </w:rPr>
            </w:pPr>
            <w:r w:rsidRPr="0072092C">
              <w:rPr>
                <w:b/>
                <w:bCs/>
                <w:color w:val="000000"/>
              </w:rPr>
              <w:t xml:space="preserve">XVI </w:t>
            </w:r>
          </w:p>
        </w:tc>
        <w:tc>
          <w:tcPr>
            <w:tcW w:w="8363" w:type="dxa"/>
            <w:shd w:val="clear" w:color="auto" w:fill="auto"/>
            <w:vAlign w:val="center"/>
          </w:tcPr>
          <w:p w:rsidR="0080691D" w:rsidRPr="0072092C" w:rsidRDefault="0080691D" w:rsidP="00D24B8F">
            <w:pPr>
              <w:rPr>
                <w:b/>
                <w:bCs/>
                <w:color w:val="000000"/>
              </w:rPr>
            </w:pPr>
            <w:r w:rsidRPr="0072092C">
              <w:rPr>
                <w:b/>
                <w:bCs/>
                <w:color w:val="000000"/>
              </w:rPr>
              <w:t xml:space="preserve">Lĩnh vực Lâm nghiệp </w:t>
            </w:r>
            <w:r w:rsidRPr="000378BB">
              <w:rPr>
                <w:b/>
                <w:bCs/>
                <w:color w:val="000000"/>
              </w:rPr>
              <w:t>(15)</w:t>
            </w:r>
          </w:p>
        </w:tc>
        <w:tc>
          <w:tcPr>
            <w:tcW w:w="1418" w:type="dxa"/>
            <w:shd w:val="clear" w:color="auto" w:fill="auto"/>
          </w:tcPr>
          <w:p w:rsidR="0080691D" w:rsidRPr="0072092C" w:rsidRDefault="0080691D" w:rsidP="00D24B8F">
            <w:pPr>
              <w:jc w:val="center"/>
              <w:rPr>
                <w:color w:val="000000"/>
              </w:rPr>
            </w:pPr>
          </w:p>
        </w:tc>
        <w:tc>
          <w:tcPr>
            <w:tcW w:w="1134" w:type="dxa"/>
            <w:shd w:val="clear" w:color="auto" w:fill="auto"/>
            <w:vAlign w:val="center"/>
          </w:tcPr>
          <w:p w:rsidR="0080691D" w:rsidRPr="0072092C" w:rsidRDefault="0080691D" w:rsidP="00D24B8F">
            <w:pPr>
              <w:jc w:val="center"/>
              <w:rPr>
                <w:color w:val="000000"/>
              </w:rPr>
            </w:pPr>
            <w:r>
              <w:rPr>
                <w:color w:val="000000"/>
              </w:rPr>
              <w:t>2</w:t>
            </w:r>
          </w:p>
        </w:tc>
        <w:tc>
          <w:tcPr>
            <w:tcW w:w="2835" w:type="dxa"/>
            <w:shd w:val="clear" w:color="auto" w:fill="auto"/>
          </w:tcPr>
          <w:p w:rsidR="0080691D" w:rsidRPr="0072092C" w:rsidRDefault="0080691D" w:rsidP="00D24B8F">
            <w:pPr>
              <w:jc w:val="center"/>
              <w:rPr>
                <w:color w:val="000000"/>
              </w:rPr>
            </w:pP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color w:val="000000"/>
              </w:rPr>
            </w:pPr>
            <w:r w:rsidRPr="0072092C">
              <w:rPr>
                <w:rFonts w:eastAsia="Calibri"/>
                <w:bdr w:val="none" w:sz="0" w:space="0" w:color="auto" w:frame="1"/>
                <w:shd w:val="clear" w:color="auto" w:fill="FFFFFF"/>
              </w:rPr>
              <w:t>Phê duyệt Đề án sắp xếp, đổi mới công ty nông, lâm nghiệp</w:t>
            </w:r>
          </w:p>
        </w:tc>
        <w:tc>
          <w:tcPr>
            <w:tcW w:w="1418" w:type="dxa"/>
            <w:shd w:val="clear" w:color="auto" w:fill="auto"/>
            <w:vAlign w:val="center"/>
          </w:tcPr>
          <w:p w:rsidR="0080691D" w:rsidRPr="0072092C" w:rsidRDefault="0080691D" w:rsidP="00D24B8F">
            <w:pPr>
              <w:jc w:val="center"/>
              <w:rPr>
                <w:color w:val="000000"/>
              </w:rPr>
            </w:pPr>
            <w:r w:rsidRPr="0072092C">
              <w:rPr>
                <w:rFonts w:eastAsia="Calibri"/>
                <w:bCs/>
              </w:rPr>
              <w:t>1.000025</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pPr>
              <w:spacing w:before="60" w:after="60"/>
              <w:jc w:val="both"/>
              <w:rPr>
                <w:i/>
                <w:iCs/>
              </w:rPr>
            </w:pPr>
            <w:r w:rsidRPr="0072092C">
              <w:t xml:space="preserve">(1) UBND tỉnh </w:t>
            </w:r>
            <w:r w:rsidRPr="0072092C">
              <w:rPr>
                <w:i/>
                <w:iCs/>
              </w:rPr>
              <w:t>(Sau khi có QĐ phê duyệt Phương án của TTCP)</w:t>
            </w:r>
          </w:p>
          <w:p w:rsidR="0080691D" w:rsidRPr="0072092C" w:rsidRDefault="0080691D" w:rsidP="00D24B8F">
            <w:pPr>
              <w:rPr>
                <w:color w:val="000000"/>
              </w:rPr>
            </w:pPr>
            <w:r w:rsidRPr="0072092C">
              <w:t xml:space="preserve">(2) </w:t>
            </w:r>
            <w:r w:rsidRPr="0072092C">
              <w:rPr>
                <w:color w:val="000000"/>
              </w:rPr>
              <w:t>Sở NN và PTNT</w:t>
            </w:r>
            <w:r w:rsidRPr="0072092C">
              <w:t>/Chi cục Kiểm lâm</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color w:val="000000"/>
              </w:rPr>
            </w:pPr>
            <w:r w:rsidRPr="0072092C">
              <w:rPr>
                <w:bdr w:val="none" w:sz="0" w:space="0" w:color="auto" w:frame="1"/>
                <w:shd w:val="clear" w:color="auto" w:fill="FFFFFF"/>
              </w:rPr>
              <w:t>Chuyển loại rừng đối với khu rừng do Ủy ban nhân dân tỉnh quyết định thành lập</w:t>
            </w:r>
          </w:p>
        </w:tc>
        <w:tc>
          <w:tcPr>
            <w:tcW w:w="1418" w:type="dxa"/>
            <w:shd w:val="clear" w:color="auto" w:fill="auto"/>
            <w:vAlign w:val="center"/>
          </w:tcPr>
          <w:p w:rsidR="0080691D" w:rsidRPr="0072092C" w:rsidRDefault="0080691D" w:rsidP="00D24B8F">
            <w:pPr>
              <w:jc w:val="center"/>
              <w:rPr>
                <w:color w:val="000000"/>
              </w:rPr>
            </w:pPr>
            <w:r w:rsidRPr="0072092C">
              <w:rPr>
                <w:bCs/>
              </w:rPr>
              <w:t>1.000065</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r w:rsidRPr="0072092C">
              <w:t xml:space="preserve">(1) UBND tỉnh </w:t>
            </w:r>
          </w:p>
          <w:p w:rsidR="0080691D" w:rsidRPr="0072092C" w:rsidRDefault="0080691D" w:rsidP="00D24B8F">
            <w:pPr>
              <w:rPr>
                <w:color w:val="000000"/>
              </w:rPr>
            </w:pPr>
            <w:r w:rsidRPr="0072092C">
              <w:t xml:space="preserve">(2) </w:t>
            </w:r>
            <w:r w:rsidRPr="0072092C">
              <w:rPr>
                <w:color w:val="000000"/>
              </w:rPr>
              <w:t>Sở NN và PTNT</w:t>
            </w:r>
            <w:r w:rsidRPr="0072092C">
              <w:t>/Chi cục Kiểm lâm</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color w:val="000000"/>
              </w:rPr>
            </w:pPr>
            <w:r w:rsidRPr="0072092C">
              <w:t xml:space="preserve">Công nhận, công nhận lại nguồn giống cây trồng lâm nghiệp </w:t>
            </w:r>
          </w:p>
        </w:tc>
        <w:tc>
          <w:tcPr>
            <w:tcW w:w="1418" w:type="dxa"/>
            <w:shd w:val="clear" w:color="auto" w:fill="auto"/>
            <w:vAlign w:val="center"/>
          </w:tcPr>
          <w:p w:rsidR="0080691D" w:rsidRPr="0072092C" w:rsidRDefault="0080691D" w:rsidP="00D24B8F">
            <w:pPr>
              <w:jc w:val="center"/>
              <w:rPr>
                <w:color w:val="000000"/>
              </w:rPr>
            </w:pPr>
            <w:r w:rsidRPr="0072092C">
              <w:t>3.000198</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pPr>
              <w:spacing w:before="60" w:after="60"/>
            </w:pPr>
            <w:r w:rsidRPr="0072092C">
              <w:t>- Cơ quan phê duyệt: Sở Nông nghiệp và PTNT</w:t>
            </w:r>
          </w:p>
          <w:p w:rsidR="0080691D" w:rsidRPr="0072092C" w:rsidRDefault="0080691D" w:rsidP="00D24B8F">
            <w:pPr>
              <w:rPr>
                <w:color w:val="000000"/>
              </w:rPr>
            </w:pPr>
            <w:r w:rsidRPr="0072092C">
              <w:t>- Cơ quan thực hiện: Chi cục Kiểm lâm</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color w:val="000000"/>
              </w:rPr>
            </w:pPr>
            <w:r w:rsidRPr="0072092C">
              <w:rPr>
                <w:bdr w:val="none" w:sz="0" w:space="0" w:color="auto" w:frame="1"/>
                <w:shd w:val="clear" w:color="auto" w:fill="FFFFFF"/>
              </w:rPr>
              <w:t>Miễn, giảm tiền dịch vụ môi trường rừng (đối với bên sử dụng dịch vụ môi trường rừng trong phạm vi địa giới hành chính của một tỉnh)</w:t>
            </w:r>
          </w:p>
        </w:tc>
        <w:tc>
          <w:tcPr>
            <w:tcW w:w="1418" w:type="dxa"/>
            <w:shd w:val="clear" w:color="auto" w:fill="auto"/>
            <w:vAlign w:val="center"/>
          </w:tcPr>
          <w:p w:rsidR="0080691D" w:rsidRPr="0072092C" w:rsidRDefault="0080691D" w:rsidP="00D24B8F">
            <w:pPr>
              <w:jc w:val="center"/>
              <w:rPr>
                <w:color w:val="000000"/>
              </w:rPr>
            </w:pPr>
            <w:r w:rsidRPr="0072092C">
              <w:rPr>
                <w:bCs/>
              </w:rPr>
              <w:t>1.000058</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r w:rsidRPr="0072092C">
              <w:t xml:space="preserve">(1) UBND tỉnh </w:t>
            </w:r>
          </w:p>
          <w:p w:rsidR="0080691D" w:rsidRPr="0072092C" w:rsidRDefault="0080691D" w:rsidP="00D24B8F">
            <w:pPr>
              <w:rPr>
                <w:color w:val="000000"/>
              </w:rPr>
            </w:pPr>
            <w:r w:rsidRPr="0072092C">
              <w:t xml:space="preserve">(2) </w:t>
            </w:r>
            <w:r w:rsidRPr="0072092C">
              <w:rPr>
                <w:color w:val="000000"/>
              </w:rPr>
              <w:t>Sở NN và PTNT</w:t>
            </w:r>
            <w:r w:rsidRPr="0072092C">
              <w:t>/Chi cục Kiểm lâm</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color w:val="000000"/>
              </w:rPr>
            </w:pPr>
            <w:r w:rsidRPr="0072092C">
              <w:t>Phê duyệt đề án du lịch sinh thái, nghỉ dưỡng, giải trí trong rừng đặc dụng đối với khu rừng đặc dụng thuộc địa phương quản lý</w:t>
            </w:r>
          </w:p>
        </w:tc>
        <w:tc>
          <w:tcPr>
            <w:tcW w:w="1418" w:type="dxa"/>
            <w:shd w:val="clear" w:color="auto" w:fill="auto"/>
            <w:vAlign w:val="center"/>
          </w:tcPr>
          <w:p w:rsidR="0080691D" w:rsidRPr="0072092C" w:rsidRDefault="0080691D" w:rsidP="00D24B8F">
            <w:pPr>
              <w:jc w:val="center"/>
              <w:rPr>
                <w:color w:val="000000"/>
              </w:rPr>
            </w:pPr>
            <w:r w:rsidRPr="0072092C">
              <w:rPr>
                <w:bCs/>
              </w:rPr>
              <w:t>1.000084</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r w:rsidRPr="0072092C">
              <w:t xml:space="preserve">(1) UBND tỉnh </w:t>
            </w:r>
          </w:p>
          <w:p w:rsidR="0080691D" w:rsidRPr="0072092C" w:rsidRDefault="0080691D" w:rsidP="00D24B8F">
            <w:pPr>
              <w:rPr>
                <w:color w:val="000000"/>
              </w:rPr>
            </w:pPr>
            <w:r w:rsidRPr="0072092C">
              <w:t xml:space="preserve">(2) </w:t>
            </w:r>
            <w:r w:rsidRPr="0072092C">
              <w:rPr>
                <w:color w:val="000000"/>
              </w:rPr>
              <w:t>Sở NN và PTNT</w:t>
            </w:r>
            <w:r w:rsidRPr="0072092C">
              <w:t>/Chi cục Kiểm lâm</w:t>
            </w:r>
          </w:p>
        </w:tc>
      </w:tr>
      <w:tr w:rsidR="0080691D" w:rsidRPr="0072092C"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72092C" w:rsidRDefault="0080691D" w:rsidP="00D24B8F">
            <w:pPr>
              <w:rPr>
                <w:color w:val="000000"/>
              </w:rPr>
            </w:pPr>
            <w:r w:rsidRPr="0072092C">
              <w:t>Phê duyệt đề án du lịch sinh thái, nghỉ dưỡng, giải trí trong rừng phòng hộ đối với khu rừng phòng hộ thuộc địa phương quản lý</w:t>
            </w:r>
          </w:p>
        </w:tc>
        <w:tc>
          <w:tcPr>
            <w:tcW w:w="1418" w:type="dxa"/>
            <w:shd w:val="clear" w:color="auto" w:fill="auto"/>
            <w:vAlign w:val="center"/>
          </w:tcPr>
          <w:p w:rsidR="0080691D" w:rsidRPr="0072092C" w:rsidRDefault="0080691D" w:rsidP="00D24B8F">
            <w:pPr>
              <w:jc w:val="center"/>
              <w:rPr>
                <w:color w:val="000000"/>
              </w:rPr>
            </w:pPr>
            <w:r w:rsidRPr="0072092C">
              <w:rPr>
                <w:bCs/>
              </w:rPr>
              <w:t>1.000081</w:t>
            </w:r>
          </w:p>
        </w:tc>
        <w:tc>
          <w:tcPr>
            <w:tcW w:w="1134" w:type="dxa"/>
            <w:shd w:val="clear" w:color="auto" w:fill="auto"/>
            <w:vAlign w:val="center"/>
          </w:tcPr>
          <w:p w:rsidR="0080691D" w:rsidRPr="0072092C" w:rsidRDefault="0080691D" w:rsidP="00D24B8F">
            <w:pPr>
              <w:jc w:val="center"/>
              <w:rPr>
                <w:color w:val="000000"/>
              </w:rPr>
            </w:pPr>
          </w:p>
        </w:tc>
        <w:tc>
          <w:tcPr>
            <w:tcW w:w="2835" w:type="dxa"/>
            <w:shd w:val="clear" w:color="auto" w:fill="auto"/>
          </w:tcPr>
          <w:p w:rsidR="0080691D" w:rsidRPr="0072092C" w:rsidRDefault="0080691D" w:rsidP="00D24B8F">
            <w:r w:rsidRPr="0072092C">
              <w:t xml:space="preserve">(1) UBND tỉnh </w:t>
            </w:r>
          </w:p>
          <w:p w:rsidR="0080691D" w:rsidRPr="0072092C" w:rsidRDefault="0080691D" w:rsidP="00D24B8F">
            <w:pPr>
              <w:rPr>
                <w:color w:val="000000"/>
              </w:rPr>
            </w:pPr>
            <w:r w:rsidRPr="0072092C">
              <w:t xml:space="preserve">(2) </w:t>
            </w:r>
            <w:r w:rsidRPr="0072092C">
              <w:rPr>
                <w:color w:val="000000"/>
              </w:rPr>
              <w:t>Sở NN và PTNT</w:t>
            </w:r>
            <w:r w:rsidRPr="0072092C">
              <w:t>/Chi cục Kiểm lâm</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pPr>
              <w:rPr>
                <w:bdr w:val="none" w:sz="0" w:space="0" w:color="auto" w:frame="1"/>
                <w:shd w:val="clear" w:color="auto" w:fill="FFFFFF"/>
              </w:rPr>
            </w:pPr>
            <w:r w:rsidRPr="00C25A22">
              <w:rPr>
                <w:bdr w:val="none" w:sz="0" w:space="0" w:color="auto" w:frame="1"/>
                <w:shd w:val="clear" w:color="auto" w:fill="FFFFFF"/>
              </w:rPr>
              <w:t>Phê duyệt hoặc điều chỉnh phương án quản lý rừng bền vững của chủ rừng là tổ chức</w:t>
            </w:r>
          </w:p>
          <w:p w:rsidR="0080691D" w:rsidRPr="00C25A22" w:rsidRDefault="0080691D" w:rsidP="00D24B8F"/>
        </w:tc>
        <w:tc>
          <w:tcPr>
            <w:tcW w:w="1418" w:type="dxa"/>
            <w:shd w:val="clear" w:color="auto" w:fill="auto"/>
            <w:vAlign w:val="center"/>
          </w:tcPr>
          <w:p w:rsidR="0080691D" w:rsidRPr="00C25A22" w:rsidRDefault="0080691D" w:rsidP="00D24B8F">
            <w:pPr>
              <w:jc w:val="center"/>
            </w:pPr>
            <w:r w:rsidRPr="00C25A22">
              <w:rPr>
                <w:bCs/>
              </w:rPr>
              <w:t>1.000055</w:t>
            </w:r>
          </w:p>
        </w:tc>
        <w:tc>
          <w:tcPr>
            <w:tcW w:w="1134" w:type="dxa"/>
            <w:shd w:val="clear" w:color="auto" w:fill="auto"/>
            <w:vAlign w:val="center"/>
          </w:tcPr>
          <w:p w:rsidR="0080691D" w:rsidRPr="00C25A22" w:rsidRDefault="0080691D" w:rsidP="00D24B8F">
            <w:pPr>
              <w:jc w:val="center"/>
            </w:pPr>
          </w:p>
        </w:tc>
        <w:tc>
          <w:tcPr>
            <w:tcW w:w="2835" w:type="dxa"/>
            <w:shd w:val="clear" w:color="auto" w:fill="auto"/>
          </w:tcPr>
          <w:p w:rsidR="0080691D" w:rsidRPr="00C25A22" w:rsidRDefault="0080691D" w:rsidP="00D24B8F">
            <w:r w:rsidRPr="00C25A22">
              <w:t xml:space="preserve">(1) UBND tỉnh </w:t>
            </w:r>
          </w:p>
          <w:p w:rsidR="0080691D" w:rsidRPr="00C25A22" w:rsidRDefault="0080691D" w:rsidP="00D24B8F">
            <w:r w:rsidRPr="00C25A22">
              <w:t>(2) Sở NN và PTNT/Chi cục Kiểm lâm</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r w:rsidRPr="00C25A22">
              <w:rPr>
                <w:bdr w:val="none" w:sz="0" w:space="0" w:color="auto" w:frame="1"/>
                <w:shd w:val="clear" w:color="auto" w:fill="FFFFFF"/>
              </w:rPr>
              <w:t>Đăng ký mã số cơ sở nuôi, trồng các loại động vật rừng, thực vật rừng nguy cấp, quý, hiếm Nhóm II và động vật, thực vật hoang dã nguy cấp thuộc Phụ lục II và III CITES</w:t>
            </w:r>
          </w:p>
        </w:tc>
        <w:tc>
          <w:tcPr>
            <w:tcW w:w="1418" w:type="dxa"/>
            <w:shd w:val="clear" w:color="auto" w:fill="auto"/>
            <w:vAlign w:val="center"/>
          </w:tcPr>
          <w:p w:rsidR="0080691D" w:rsidRPr="00C25A22" w:rsidRDefault="0080691D" w:rsidP="00D24B8F">
            <w:pPr>
              <w:jc w:val="center"/>
            </w:pPr>
            <w:r w:rsidRPr="00C25A22">
              <w:rPr>
                <w:bCs/>
              </w:rPr>
              <w:t>1.004815</w:t>
            </w:r>
          </w:p>
        </w:tc>
        <w:tc>
          <w:tcPr>
            <w:tcW w:w="1134" w:type="dxa"/>
            <w:shd w:val="clear" w:color="auto" w:fill="auto"/>
            <w:vAlign w:val="center"/>
          </w:tcPr>
          <w:p w:rsidR="0080691D" w:rsidRPr="00C25A22" w:rsidRDefault="0080691D" w:rsidP="00D24B8F">
            <w:pPr>
              <w:jc w:val="center"/>
            </w:pPr>
            <w:r w:rsidRPr="00C25A22">
              <w:t>x</w:t>
            </w:r>
          </w:p>
        </w:tc>
        <w:tc>
          <w:tcPr>
            <w:tcW w:w="2835" w:type="dxa"/>
            <w:shd w:val="clear" w:color="auto" w:fill="auto"/>
            <w:vAlign w:val="center"/>
          </w:tcPr>
          <w:p w:rsidR="0080691D" w:rsidRPr="00C25A22" w:rsidRDefault="0080691D" w:rsidP="00D24B8F">
            <w:r w:rsidRPr="00C25A22">
              <w:t>Chi cục Kiểm lâm</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r w:rsidRPr="00C25A22">
              <w:t xml:space="preserve">Quyết định chủ trương chuyển mục đích sử dụng rừng sang mục đích khác </w:t>
            </w:r>
          </w:p>
        </w:tc>
        <w:tc>
          <w:tcPr>
            <w:tcW w:w="1418" w:type="dxa"/>
            <w:shd w:val="clear" w:color="auto" w:fill="auto"/>
            <w:vAlign w:val="center"/>
          </w:tcPr>
          <w:p w:rsidR="0080691D" w:rsidRPr="00C25A22" w:rsidRDefault="0080691D" w:rsidP="00D24B8F">
            <w:pPr>
              <w:spacing w:before="60" w:after="60"/>
              <w:jc w:val="center"/>
              <w:rPr>
                <w:bCs/>
              </w:rPr>
            </w:pPr>
          </w:p>
          <w:p w:rsidR="0080691D" w:rsidRPr="00C25A22" w:rsidRDefault="0080691D" w:rsidP="00D24B8F">
            <w:pPr>
              <w:spacing w:before="60" w:after="60"/>
              <w:jc w:val="center"/>
              <w:rPr>
                <w:bCs/>
              </w:rPr>
            </w:pPr>
            <w:r w:rsidRPr="00C25A22">
              <w:rPr>
                <w:bCs/>
              </w:rPr>
              <w:t>3.000.152</w:t>
            </w:r>
          </w:p>
          <w:p w:rsidR="0080691D" w:rsidRPr="00C25A22" w:rsidRDefault="0080691D" w:rsidP="00D24B8F">
            <w:pPr>
              <w:jc w:val="center"/>
            </w:pPr>
          </w:p>
        </w:tc>
        <w:tc>
          <w:tcPr>
            <w:tcW w:w="1134" w:type="dxa"/>
            <w:shd w:val="clear" w:color="auto" w:fill="auto"/>
            <w:vAlign w:val="center"/>
          </w:tcPr>
          <w:p w:rsidR="0080691D" w:rsidRPr="00C25A22" w:rsidRDefault="0080691D" w:rsidP="00D24B8F">
            <w:pPr>
              <w:jc w:val="center"/>
            </w:pPr>
          </w:p>
        </w:tc>
        <w:tc>
          <w:tcPr>
            <w:tcW w:w="2835" w:type="dxa"/>
            <w:shd w:val="clear" w:color="auto" w:fill="auto"/>
          </w:tcPr>
          <w:p w:rsidR="0080691D" w:rsidRPr="00C25A22" w:rsidRDefault="0080691D" w:rsidP="00D24B8F">
            <w:pPr>
              <w:spacing w:before="60" w:after="60"/>
            </w:pPr>
            <w:r w:rsidRPr="00C25A22">
              <w:t>- Cơ quan phê duyệt: Quốc hội/ Thủ tướng Chính phủ/ HĐND cấp tỉnh</w:t>
            </w:r>
          </w:p>
          <w:p w:rsidR="0080691D" w:rsidRPr="00C25A22" w:rsidRDefault="0080691D" w:rsidP="00D24B8F">
            <w:r w:rsidRPr="00C25A22">
              <w:t>- Cơ quan thực hiện: UBND tỉnh,  Sở Nông nghiệp và PTNT/Chi cục Kiểm lâm</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r w:rsidRPr="00C25A22">
              <w:rPr>
                <w:bdr w:val="none" w:sz="0" w:space="0" w:color="auto" w:frame="1"/>
                <w:shd w:val="clear" w:color="auto" w:fill="FFFFFF"/>
              </w:rPr>
              <w:t>Phê duyệt, điều chỉnh, thiết kế dự toán công trình lâm sinh (đối với công trình lâm sinh thuộc dự án do Chủ tịch UBND tỉnh quyết định đầu tư)</w:t>
            </w:r>
          </w:p>
        </w:tc>
        <w:tc>
          <w:tcPr>
            <w:tcW w:w="1418" w:type="dxa"/>
            <w:shd w:val="clear" w:color="auto" w:fill="auto"/>
            <w:vAlign w:val="center"/>
          </w:tcPr>
          <w:p w:rsidR="0080691D" w:rsidRPr="00C25A22" w:rsidRDefault="0080691D" w:rsidP="00D24B8F">
            <w:pPr>
              <w:jc w:val="center"/>
            </w:pPr>
            <w:r w:rsidRPr="00C25A22">
              <w:rPr>
                <w:bCs/>
              </w:rPr>
              <w:t>1.007918</w:t>
            </w:r>
          </w:p>
        </w:tc>
        <w:tc>
          <w:tcPr>
            <w:tcW w:w="1134" w:type="dxa"/>
            <w:shd w:val="clear" w:color="auto" w:fill="auto"/>
            <w:vAlign w:val="center"/>
          </w:tcPr>
          <w:p w:rsidR="0080691D" w:rsidRPr="00C25A22" w:rsidRDefault="0080691D" w:rsidP="00D24B8F">
            <w:pPr>
              <w:jc w:val="center"/>
            </w:pPr>
          </w:p>
        </w:tc>
        <w:tc>
          <w:tcPr>
            <w:tcW w:w="2835" w:type="dxa"/>
            <w:shd w:val="clear" w:color="auto" w:fill="auto"/>
          </w:tcPr>
          <w:p w:rsidR="0080691D" w:rsidRPr="00C25A22" w:rsidRDefault="0080691D" w:rsidP="00D24B8F">
            <w:r w:rsidRPr="00C25A22">
              <w:t xml:space="preserve">(1) UBND tỉnh </w:t>
            </w:r>
          </w:p>
          <w:p w:rsidR="0080691D" w:rsidRPr="00C25A22" w:rsidRDefault="0080691D" w:rsidP="00D24B8F">
            <w:r w:rsidRPr="00C25A22">
              <w:t>(2) Sở NN và PTNT/Chi cục Kiểm lâm</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tcPr>
          <w:p w:rsidR="0080691D" w:rsidRPr="00C25A22" w:rsidRDefault="0080691D" w:rsidP="00D24B8F">
            <w:r w:rsidRPr="00C25A22">
              <w:rPr>
                <w:bdr w:val="none" w:sz="0" w:space="0" w:color="auto" w:frame="1"/>
                <w:shd w:val="clear" w:color="auto" w:fill="FFFFFF"/>
              </w:rPr>
              <w:t>Phân loại doanh nghiệp chế biến và xuất khẩu gỗ</w:t>
            </w:r>
          </w:p>
        </w:tc>
        <w:tc>
          <w:tcPr>
            <w:tcW w:w="1418" w:type="dxa"/>
            <w:shd w:val="clear" w:color="auto" w:fill="auto"/>
            <w:vAlign w:val="center"/>
          </w:tcPr>
          <w:p w:rsidR="0080691D" w:rsidRPr="00C25A22" w:rsidRDefault="00E62163" w:rsidP="00D24B8F">
            <w:pPr>
              <w:jc w:val="center"/>
            </w:pPr>
            <w:hyperlink r:id="rId9" w:history="1">
              <w:r w:rsidR="0080691D" w:rsidRPr="00C25A22">
                <w:rPr>
                  <w:bCs/>
                </w:rPr>
                <w:t>3.000160</w:t>
              </w:r>
            </w:hyperlink>
          </w:p>
        </w:tc>
        <w:tc>
          <w:tcPr>
            <w:tcW w:w="1134" w:type="dxa"/>
            <w:shd w:val="clear" w:color="auto" w:fill="auto"/>
            <w:vAlign w:val="center"/>
          </w:tcPr>
          <w:p w:rsidR="0080691D" w:rsidRPr="00C25A22" w:rsidRDefault="0080691D" w:rsidP="00D24B8F">
            <w:pPr>
              <w:jc w:val="center"/>
            </w:pPr>
            <w:r w:rsidRPr="00C25A22">
              <w:t>x</w:t>
            </w:r>
          </w:p>
        </w:tc>
        <w:tc>
          <w:tcPr>
            <w:tcW w:w="2835" w:type="dxa"/>
            <w:shd w:val="clear" w:color="auto" w:fill="auto"/>
            <w:vAlign w:val="center"/>
          </w:tcPr>
          <w:p w:rsidR="0080691D" w:rsidRPr="00C25A22" w:rsidRDefault="0080691D" w:rsidP="00D24B8F">
            <w:r w:rsidRPr="00C25A22">
              <w:t>Chi cục Kiểm lâm</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r w:rsidRPr="00C25A22">
              <w:t>Chấp thuận nộp tiền trồng rừng thay thế đối với trường hợp chủ dự án không tự trồng rừng thay thế</w:t>
            </w:r>
          </w:p>
        </w:tc>
        <w:tc>
          <w:tcPr>
            <w:tcW w:w="1418" w:type="dxa"/>
            <w:shd w:val="clear" w:color="auto" w:fill="auto"/>
            <w:vAlign w:val="center"/>
          </w:tcPr>
          <w:p w:rsidR="0080691D" w:rsidRPr="00C25A22" w:rsidRDefault="0080691D" w:rsidP="00D24B8F">
            <w:pPr>
              <w:ind w:left="-108" w:right="-108"/>
              <w:jc w:val="center"/>
            </w:pPr>
            <w:r w:rsidRPr="00C25A22">
              <w:t>1.007916</w:t>
            </w:r>
          </w:p>
        </w:tc>
        <w:tc>
          <w:tcPr>
            <w:tcW w:w="1134" w:type="dxa"/>
            <w:shd w:val="clear" w:color="auto" w:fill="auto"/>
            <w:vAlign w:val="center"/>
          </w:tcPr>
          <w:p w:rsidR="0080691D" w:rsidRPr="00C25A22" w:rsidRDefault="0080691D" w:rsidP="00D24B8F">
            <w:pPr>
              <w:ind w:left="-108" w:right="-108"/>
              <w:jc w:val="center"/>
            </w:pPr>
          </w:p>
        </w:tc>
        <w:tc>
          <w:tcPr>
            <w:tcW w:w="2835" w:type="dxa"/>
            <w:shd w:val="clear" w:color="auto" w:fill="auto"/>
          </w:tcPr>
          <w:p w:rsidR="0080691D" w:rsidRPr="00C25A22" w:rsidRDefault="0080691D" w:rsidP="00D24B8F">
            <w:r w:rsidRPr="00C25A22">
              <w:t xml:space="preserve">(1) UBND tỉnh </w:t>
            </w:r>
          </w:p>
          <w:p w:rsidR="0080691D" w:rsidRPr="00C25A22" w:rsidRDefault="0080691D" w:rsidP="00D24B8F">
            <w:pPr>
              <w:ind w:right="-108"/>
            </w:pPr>
            <w:r w:rsidRPr="00C25A22">
              <w:t>(2) Sở NN và PTNT/Chi cục Kiểm lâm</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r w:rsidRPr="00C25A22">
              <w:t xml:space="preserve">Phê duyệt Phương án trồng rừng thay thế đối với trường hợp chủ dự án tự trồng rừng thay thế </w:t>
            </w:r>
          </w:p>
        </w:tc>
        <w:tc>
          <w:tcPr>
            <w:tcW w:w="1418" w:type="dxa"/>
            <w:shd w:val="clear" w:color="auto" w:fill="auto"/>
            <w:vAlign w:val="center"/>
          </w:tcPr>
          <w:p w:rsidR="0080691D" w:rsidRPr="00C25A22" w:rsidRDefault="0080691D" w:rsidP="00D24B8F">
            <w:pPr>
              <w:jc w:val="center"/>
            </w:pPr>
            <w:r w:rsidRPr="00C25A22">
              <w:rPr>
                <w:bCs/>
                <w:shd w:val="clear" w:color="auto" w:fill="FFFFFF"/>
              </w:rPr>
              <w:t>1.007917</w:t>
            </w:r>
          </w:p>
        </w:tc>
        <w:tc>
          <w:tcPr>
            <w:tcW w:w="1134" w:type="dxa"/>
            <w:shd w:val="clear" w:color="auto" w:fill="auto"/>
            <w:vAlign w:val="center"/>
          </w:tcPr>
          <w:p w:rsidR="0080691D" w:rsidRPr="00C25A22" w:rsidRDefault="0080691D" w:rsidP="00D24B8F">
            <w:pPr>
              <w:jc w:val="center"/>
            </w:pPr>
          </w:p>
        </w:tc>
        <w:tc>
          <w:tcPr>
            <w:tcW w:w="2835" w:type="dxa"/>
            <w:shd w:val="clear" w:color="auto" w:fill="auto"/>
          </w:tcPr>
          <w:p w:rsidR="0080691D" w:rsidRPr="00C25A22" w:rsidRDefault="0080691D" w:rsidP="00D24B8F">
            <w:r w:rsidRPr="00C25A22">
              <w:t xml:space="preserve">(1) UBND tỉnh </w:t>
            </w:r>
          </w:p>
          <w:p w:rsidR="0080691D" w:rsidRPr="00C25A22" w:rsidRDefault="0080691D" w:rsidP="00D24B8F">
            <w:r w:rsidRPr="00C25A22">
              <w:t>(2) Sở NN và PTNT/Chi cục Kiểm lâm</w:t>
            </w:r>
          </w:p>
        </w:tc>
      </w:tr>
      <w:tr w:rsidR="0080691D" w:rsidRPr="00C25A22" w:rsidTr="0080691D">
        <w:trPr>
          <w:trHeight w:val="255"/>
          <w:jc w:val="center"/>
        </w:trPr>
        <w:tc>
          <w:tcPr>
            <w:tcW w:w="846" w:type="dxa"/>
            <w:shd w:val="clear" w:color="auto" w:fill="auto"/>
            <w:vAlign w:val="center"/>
          </w:tcPr>
          <w:p w:rsidR="0080691D" w:rsidRPr="00C25A22" w:rsidRDefault="0080691D" w:rsidP="00F77585">
            <w:pPr>
              <w:pStyle w:val="ListParagraph"/>
              <w:numPr>
                <w:ilvl w:val="0"/>
                <w:numId w:val="28"/>
              </w:numPr>
              <w:ind w:right="-108"/>
              <w:jc w:val="center"/>
            </w:pPr>
          </w:p>
        </w:tc>
        <w:tc>
          <w:tcPr>
            <w:tcW w:w="8363" w:type="dxa"/>
            <w:shd w:val="clear" w:color="auto" w:fill="auto"/>
            <w:vAlign w:val="center"/>
          </w:tcPr>
          <w:p w:rsidR="0080691D" w:rsidRPr="00C25A22" w:rsidRDefault="0080691D" w:rsidP="00D24B8F">
            <w:r w:rsidRPr="00C25A22">
              <w:t xml:space="preserve"> Phê duyệt Phương án khai thác thực vật rừng thông thường thuộc thẩm quyền giải quyết của Sở Nông nghiệp và Phát triển nông thôn hoặc Cơ quan có thẩm quyền phê duyệt nguồn vốn trồng rừng </w:t>
            </w:r>
          </w:p>
          <w:p w:rsidR="0080691D" w:rsidRPr="00C25A22" w:rsidRDefault="0080691D" w:rsidP="00D24B8F">
            <w:pPr>
              <w:ind w:left="-108" w:right="-108"/>
              <w:jc w:val="center"/>
            </w:pPr>
          </w:p>
        </w:tc>
        <w:tc>
          <w:tcPr>
            <w:tcW w:w="1418" w:type="dxa"/>
            <w:shd w:val="clear" w:color="auto" w:fill="auto"/>
          </w:tcPr>
          <w:p w:rsidR="0080691D" w:rsidRPr="00C25A22" w:rsidRDefault="0080691D" w:rsidP="00D24B8F">
            <w:pPr>
              <w:ind w:left="-108" w:right="-108"/>
              <w:jc w:val="center"/>
            </w:pPr>
            <w:r w:rsidRPr="00C25A22">
              <w:t>1.011470</w:t>
            </w:r>
          </w:p>
        </w:tc>
        <w:tc>
          <w:tcPr>
            <w:tcW w:w="1134" w:type="dxa"/>
            <w:shd w:val="clear" w:color="auto" w:fill="auto"/>
            <w:vAlign w:val="center"/>
          </w:tcPr>
          <w:p w:rsidR="0080691D" w:rsidRPr="00C25A22" w:rsidRDefault="0080691D" w:rsidP="00D24B8F">
            <w:pPr>
              <w:ind w:left="-108" w:right="-108"/>
              <w:jc w:val="center"/>
            </w:pPr>
          </w:p>
        </w:tc>
        <w:tc>
          <w:tcPr>
            <w:tcW w:w="2835" w:type="dxa"/>
            <w:shd w:val="clear" w:color="auto" w:fill="auto"/>
            <w:vAlign w:val="center"/>
          </w:tcPr>
          <w:p w:rsidR="0080691D" w:rsidRPr="00C25A22" w:rsidRDefault="0080691D" w:rsidP="00D24B8F">
            <w:r w:rsidRPr="00C25A22">
              <w:t xml:space="preserve">- Cơ quan trực tiếp thực hiện: Chi cục Kiểm lâm; </w:t>
            </w:r>
          </w:p>
          <w:p w:rsidR="0080691D" w:rsidRPr="00C25A22" w:rsidRDefault="0080691D" w:rsidP="00D24B8F">
            <w:r w:rsidRPr="00C25A22">
              <w:t>- Cơ quan thẩm quyền phê duyệt: Sở Nông nghiệp và Phát triển nông thôn</w:t>
            </w:r>
          </w:p>
        </w:tc>
      </w:tr>
      <w:tr w:rsidR="0080691D" w:rsidRPr="000378BB" w:rsidTr="0080691D">
        <w:trPr>
          <w:trHeight w:val="255"/>
          <w:jc w:val="center"/>
        </w:trPr>
        <w:tc>
          <w:tcPr>
            <w:tcW w:w="846" w:type="dxa"/>
            <w:shd w:val="clear" w:color="auto" w:fill="auto"/>
            <w:vAlign w:val="center"/>
          </w:tcPr>
          <w:p w:rsidR="0080691D" w:rsidRPr="00F77585" w:rsidRDefault="0080691D" w:rsidP="00F77585">
            <w:pPr>
              <w:pStyle w:val="ListParagraph"/>
              <w:numPr>
                <w:ilvl w:val="0"/>
                <w:numId w:val="28"/>
              </w:numPr>
              <w:ind w:right="-108"/>
              <w:jc w:val="center"/>
              <w:rPr>
                <w:color w:val="000000"/>
              </w:rPr>
            </w:pPr>
          </w:p>
        </w:tc>
        <w:tc>
          <w:tcPr>
            <w:tcW w:w="8363" w:type="dxa"/>
            <w:shd w:val="clear" w:color="auto" w:fill="auto"/>
            <w:vAlign w:val="center"/>
          </w:tcPr>
          <w:p w:rsidR="0080691D" w:rsidRPr="000378BB" w:rsidRDefault="00E62163" w:rsidP="00D24B8F">
            <w:pPr>
              <w:rPr>
                <w:color w:val="000000"/>
              </w:rPr>
            </w:pPr>
            <w:hyperlink r:id="rId10" w:history="1">
              <w:r w:rsidR="0080691D" w:rsidRPr="000378BB">
                <w:rPr>
                  <w:rFonts w:eastAsia="Calibri"/>
                  <w:bdr w:val="none" w:sz="0" w:space="0" w:color="auto" w:frame="1"/>
                  <w:shd w:val="clear" w:color="auto" w:fill="FFFFFF"/>
                </w:rPr>
                <w:t>Phê</w:t>
              </w:r>
              <w:r w:rsidR="0080691D" w:rsidRPr="000378BB">
                <w:rPr>
                  <w:color w:val="000000"/>
                </w:rPr>
                <w:t xml:space="preserve"> duyệt chương trình, dự án và hoạt động phi dự án được hỗ trợ tài chính của Quỹ bảo vệ và phát triển rừng cấp tỉnh</w:t>
              </w:r>
            </w:hyperlink>
          </w:p>
        </w:tc>
        <w:tc>
          <w:tcPr>
            <w:tcW w:w="1418" w:type="dxa"/>
            <w:shd w:val="clear" w:color="auto" w:fill="auto"/>
            <w:vAlign w:val="center"/>
          </w:tcPr>
          <w:p w:rsidR="0080691D" w:rsidRPr="000378BB" w:rsidRDefault="0080691D" w:rsidP="00D24B8F">
            <w:pPr>
              <w:ind w:left="-108" w:right="-108"/>
              <w:jc w:val="center"/>
              <w:rPr>
                <w:color w:val="000000"/>
              </w:rPr>
            </w:pPr>
            <w:r w:rsidRPr="000378BB">
              <w:rPr>
                <w:sz w:val="22"/>
                <w:szCs w:val="22"/>
              </w:rPr>
              <w:t>1.000071</w:t>
            </w:r>
          </w:p>
        </w:tc>
        <w:tc>
          <w:tcPr>
            <w:tcW w:w="1134" w:type="dxa"/>
            <w:shd w:val="clear" w:color="auto" w:fill="auto"/>
            <w:vAlign w:val="center"/>
          </w:tcPr>
          <w:p w:rsidR="0080691D" w:rsidRPr="000378BB" w:rsidRDefault="0080691D" w:rsidP="00D24B8F">
            <w:pPr>
              <w:ind w:left="-108" w:right="-108"/>
              <w:jc w:val="center"/>
              <w:rPr>
                <w:color w:val="000000"/>
              </w:rPr>
            </w:pPr>
          </w:p>
        </w:tc>
        <w:tc>
          <w:tcPr>
            <w:tcW w:w="2835" w:type="dxa"/>
            <w:shd w:val="clear" w:color="auto" w:fill="auto"/>
          </w:tcPr>
          <w:p w:rsidR="0080691D" w:rsidRPr="000378BB" w:rsidRDefault="0080691D" w:rsidP="00D24B8F">
            <w:pPr>
              <w:jc w:val="both"/>
            </w:pPr>
            <w:r w:rsidRPr="000378BB">
              <w:t xml:space="preserve">(1) UBND tỉnh </w:t>
            </w:r>
          </w:p>
          <w:p w:rsidR="0080691D" w:rsidRPr="000378BB" w:rsidRDefault="0080691D" w:rsidP="00D24B8F">
            <w:pPr>
              <w:jc w:val="both"/>
              <w:rPr>
                <w:rFonts w:eastAsia="Calibri"/>
                <w:sz w:val="22"/>
                <w:szCs w:val="22"/>
              </w:rPr>
            </w:pPr>
            <w:r w:rsidRPr="000378BB">
              <w:rPr>
                <w:rFonts w:eastAsia="Calibri"/>
              </w:rPr>
              <w:t xml:space="preserve">(2) </w:t>
            </w:r>
            <w:r w:rsidRPr="000378BB">
              <w:rPr>
                <w:rFonts w:eastAsia="Calibri"/>
                <w:sz w:val="22"/>
                <w:szCs w:val="22"/>
              </w:rPr>
              <w:t>Qũy Bảo vệ và PTR tỉnh.</w:t>
            </w:r>
          </w:p>
        </w:tc>
      </w:tr>
    </w:tbl>
    <w:p w:rsidR="0080691D" w:rsidRPr="00AE5DCD" w:rsidRDefault="0080691D" w:rsidP="0080691D">
      <w:pPr>
        <w:jc w:val="both"/>
        <w:rPr>
          <w:b/>
          <w:spacing w:val="-4"/>
          <w:lang w:val="nl-NL"/>
        </w:rPr>
      </w:pPr>
      <w:r w:rsidRPr="00AE5DCD">
        <w:rPr>
          <w:b/>
          <w:bCs/>
        </w:rPr>
        <w:t>II.</w:t>
      </w:r>
      <w:r>
        <w:rPr>
          <w:b/>
          <w:bCs/>
        </w:rPr>
        <w:t xml:space="preserve"> </w:t>
      </w:r>
      <w:r w:rsidRPr="00AE5DCD">
        <w:rPr>
          <w:b/>
          <w:bCs/>
        </w:rPr>
        <w:t>DANH M</w:t>
      </w:r>
      <w:r w:rsidRPr="00AE5DCD">
        <w:rPr>
          <w:rFonts w:cs="Cambria"/>
          <w:b/>
          <w:bCs/>
        </w:rPr>
        <w:t>Ụ</w:t>
      </w:r>
      <w:r w:rsidRPr="00AE5DCD">
        <w:rPr>
          <w:b/>
          <w:bCs/>
        </w:rPr>
        <w:t>C TTHC THU</w:t>
      </w:r>
      <w:r w:rsidRPr="00AE5DCD">
        <w:rPr>
          <w:rFonts w:cs="Cambria"/>
          <w:b/>
          <w:bCs/>
        </w:rPr>
        <w:t>Ộ</w:t>
      </w:r>
      <w:r w:rsidRPr="00AE5DCD">
        <w:rPr>
          <w:b/>
          <w:bCs/>
        </w:rPr>
        <w:t>C TH</w:t>
      </w:r>
      <w:r w:rsidRPr="00AE5DCD">
        <w:rPr>
          <w:rFonts w:cs="Cambria"/>
          <w:b/>
          <w:bCs/>
        </w:rPr>
        <w:t>Ẩ</w:t>
      </w:r>
      <w:r w:rsidRPr="00AE5DCD">
        <w:rPr>
          <w:b/>
          <w:bCs/>
        </w:rPr>
        <w:t>M QUY</w:t>
      </w:r>
      <w:r w:rsidRPr="00AE5DCD">
        <w:rPr>
          <w:rFonts w:cs="Cambria"/>
          <w:b/>
          <w:bCs/>
        </w:rPr>
        <w:t>Ề</w:t>
      </w:r>
      <w:r w:rsidRPr="00AE5DCD">
        <w:rPr>
          <w:b/>
          <w:bCs/>
        </w:rPr>
        <w:t>N GI</w:t>
      </w:r>
      <w:r w:rsidRPr="00AE5DCD">
        <w:rPr>
          <w:rFonts w:cs="Cambria"/>
          <w:b/>
          <w:bCs/>
        </w:rPr>
        <w:t>Ả</w:t>
      </w:r>
      <w:r w:rsidRPr="00AE5DCD">
        <w:rPr>
          <w:b/>
          <w:bCs/>
        </w:rPr>
        <w:t>I QUY</w:t>
      </w:r>
      <w:r w:rsidRPr="00AE5DCD">
        <w:rPr>
          <w:rFonts w:cs="Cambria"/>
          <w:b/>
          <w:bCs/>
        </w:rPr>
        <w:t>Ế</w:t>
      </w:r>
      <w:r w:rsidRPr="00AE5DCD">
        <w:rPr>
          <w:b/>
          <w:bCs/>
        </w:rPr>
        <w:t>T KH</w:t>
      </w:r>
      <w:r w:rsidRPr="00AE5DCD">
        <w:rPr>
          <w:rFonts w:cs="VNI-Times"/>
          <w:b/>
          <w:bCs/>
        </w:rPr>
        <w:t>Ô</w:t>
      </w:r>
      <w:r w:rsidRPr="00AE5DCD">
        <w:rPr>
          <w:b/>
          <w:bCs/>
        </w:rPr>
        <w:t xml:space="preserve">NG </w:t>
      </w:r>
      <w:r w:rsidRPr="00AE5DCD">
        <w:rPr>
          <w:b/>
          <w:spacing w:val="-4"/>
          <w:lang w:val="nl-NL"/>
        </w:rPr>
        <w:t>ĐƯA VÀO TIẾP NHẬN VÀ TRẢ KẾT QUẢ TẠI TRUNG TÂM PHỤC VỤ HÀNH CHÍNH CÔNG</w:t>
      </w:r>
      <w:r>
        <w:rPr>
          <w:b/>
          <w:spacing w:val="-4"/>
          <w:lang w:val="nl-NL"/>
        </w:rPr>
        <w:t xml:space="preserve"> TỈNH</w:t>
      </w:r>
    </w:p>
    <w:tbl>
      <w:tblPr>
        <w:tblpPr w:leftFromText="180" w:rightFromText="180" w:vertAnchor="text" w:tblpXSpec="center"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66"/>
        <w:gridCol w:w="1417"/>
        <w:gridCol w:w="1843"/>
        <w:gridCol w:w="5982"/>
      </w:tblGrid>
      <w:tr w:rsidR="0080691D" w:rsidRPr="0084186E" w:rsidTr="0080691D">
        <w:trPr>
          <w:trHeight w:val="695"/>
        </w:trPr>
        <w:tc>
          <w:tcPr>
            <w:tcW w:w="704" w:type="dxa"/>
            <w:shd w:val="clear" w:color="auto" w:fill="auto"/>
            <w:vAlign w:val="center"/>
          </w:tcPr>
          <w:p w:rsidR="0080691D" w:rsidRPr="0084186E" w:rsidRDefault="0080691D" w:rsidP="00D24B8F">
            <w:pPr>
              <w:pStyle w:val="ListParagraph"/>
              <w:widowControl w:val="0"/>
              <w:ind w:left="-109" w:right="-111" w:hanging="24"/>
              <w:contextualSpacing/>
              <w:jc w:val="center"/>
              <w:rPr>
                <w:lang w:val="en-GB"/>
              </w:rPr>
            </w:pPr>
            <w:r w:rsidRPr="0084186E">
              <w:rPr>
                <w:rFonts w:eastAsia="Calibri"/>
                <w:b/>
              </w:rPr>
              <w:lastRenderedPageBreak/>
              <w:t>STT</w:t>
            </w:r>
          </w:p>
        </w:tc>
        <w:tc>
          <w:tcPr>
            <w:tcW w:w="4366" w:type="dxa"/>
            <w:shd w:val="clear" w:color="auto" w:fill="auto"/>
            <w:vAlign w:val="center"/>
          </w:tcPr>
          <w:p w:rsidR="0080691D" w:rsidRPr="0084186E" w:rsidRDefault="0080691D" w:rsidP="00D24B8F">
            <w:pPr>
              <w:widowControl w:val="0"/>
              <w:ind w:left="-109" w:right="-111"/>
              <w:jc w:val="center"/>
            </w:pPr>
            <w:r w:rsidRPr="0084186E">
              <w:rPr>
                <w:rFonts w:eastAsia="Calibri"/>
                <w:b/>
                <w:lang w:val="vi-VN"/>
              </w:rPr>
              <w:t>Tên TTHC</w:t>
            </w:r>
          </w:p>
        </w:tc>
        <w:tc>
          <w:tcPr>
            <w:tcW w:w="1417" w:type="dxa"/>
            <w:shd w:val="clear" w:color="auto" w:fill="auto"/>
            <w:vAlign w:val="center"/>
          </w:tcPr>
          <w:p w:rsidR="0080691D" w:rsidRPr="0084186E" w:rsidRDefault="0080691D" w:rsidP="00D24B8F">
            <w:pPr>
              <w:widowControl w:val="0"/>
              <w:ind w:left="-109" w:right="-111"/>
              <w:jc w:val="center"/>
              <w:rPr>
                <w:b/>
              </w:rPr>
            </w:pPr>
            <w:r w:rsidRPr="0084186E">
              <w:rPr>
                <w:rFonts w:eastAsia="Calibri"/>
                <w:b/>
                <w:lang w:val="en-GB"/>
              </w:rPr>
              <w:t>M</w:t>
            </w:r>
            <w:r w:rsidRPr="0084186E">
              <w:rPr>
                <w:rFonts w:eastAsia="Calibri"/>
                <w:b/>
                <w:lang w:val="vi-VN"/>
              </w:rPr>
              <w:t>ã TTHC</w:t>
            </w:r>
          </w:p>
        </w:tc>
        <w:tc>
          <w:tcPr>
            <w:tcW w:w="1843" w:type="dxa"/>
            <w:shd w:val="clear" w:color="auto" w:fill="auto"/>
            <w:vAlign w:val="center"/>
          </w:tcPr>
          <w:p w:rsidR="0080691D" w:rsidRPr="0084186E" w:rsidRDefault="0080691D" w:rsidP="00D24B8F">
            <w:pPr>
              <w:widowControl w:val="0"/>
              <w:ind w:left="-109" w:right="-111"/>
              <w:jc w:val="center"/>
              <w:rPr>
                <w:rFonts w:eastAsia="Calibri"/>
                <w:b/>
              </w:rPr>
            </w:pPr>
            <w:r w:rsidRPr="0084186E">
              <w:rPr>
                <w:rFonts w:eastAsia="Calibri"/>
                <w:b/>
                <w:lang w:val="en-GB"/>
              </w:rPr>
              <w:t>Cơ quan giải quyết</w:t>
            </w:r>
          </w:p>
        </w:tc>
        <w:tc>
          <w:tcPr>
            <w:tcW w:w="5982" w:type="dxa"/>
            <w:shd w:val="clear" w:color="auto" w:fill="auto"/>
            <w:vAlign w:val="center"/>
          </w:tcPr>
          <w:p w:rsidR="0080691D" w:rsidRPr="0084186E" w:rsidRDefault="0080691D" w:rsidP="00D24B8F">
            <w:pPr>
              <w:widowControl w:val="0"/>
              <w:ind w:left="-109" w:right="-111"/>
              <w:jc w:val="center"/>
              <w:rPr>
                <w:rFonts w:eastAsia="Calibri"/>
                <w:b/>
                <w:lang w:val="en-GB"/>
              </w:rPr>
            </w:pPr>
            <w:r w:rsidRPr="0084186E">
              <w:rPr>
                <w:rFonts w:eastAsia="Calibri"/>
                <w:b/>
                <w:lang w:val="en-GB"/>
              </w:rPr>
              <w:t>Lý do không đưa vào</w:t>
            </w:r>
          </w:p>
        </w:tc>
      </w:tr>
      <w:tr w:rsidR="0080691D" w:rsidRPr="0084186E" w:rsidTr="0080691D">
        <w:trPr>
          <w:trHeight w:val="335"/>
        </w:trPr>
        <w:tc>
          <w:tcPr>
            <w:tcW w:w="704" w:type="dxa"/>
            <w:shd w:val="clear" w:color="auto" w:fill="auto"/>
            <w:vAlign w:val="center"/>
          </w:tcPr>
          <w:p w:rsidR="0080691D" w:rsidRPr="002121B6" w:rsidRDefault="0080691D" w:rsidP="00D24B8F">
            <w:pPr>
              <w:widowControl w:val="0"/>
              <w:ind w:left="-113" w:right="-108" w:hanging="141"/>
              <w:contextualSpacing/>
              <w:jc w:val="center"/>
              <w:rPr>
                <w:b/>
                <w:lang w:val="en-GB"/>
              </w:rPr>
            </w:pPr>
            <w:r w:rsidRPr="002121B6">
              <w:rPr>
                <w:b/>
                <w:lang w:val="en-GB"/>
              </w:rPr>
              <w:t>I</w:t>
            </w:r>
          </w:p>
        </w:tc>
        <w:tc>
          <w:tcPr>
            <w:tcW w:w="4366" w:type="dxa"/>
            <w:shd w:val="clear" w:color="auto" w:fill="auto"/>
            <w:vAlign w:val="center"/>
          </w:tcPr>
          <w:p w:rsidR="0080691D" w:rsidRPr="002121B6" w:rsidRDefault="0080691D" w:rsidP="00D24B8F">
            <w:pPr>
              <w:widowControl w:val="0"/>
              <w:rPr>
                <w:b/>
              </w:rPr>
            </w:pPr>
            <w:r w:rsidRPr="002121B6">
              <w:rPr>
                <w:b/>
              </w:rPr>
              <w:t>Lĩnh vực Thuỷ sản (2)</w:t>
            </w:r>
          </w:p>
        </w:tc>
        <w:tc>
          <w:tcPr>
            <w:tcW w:w="1417" w:type="dxa"/>
            <w:shd w:val="clear" w:color="auto" w:fill="auto"/>
            <w:vAlign w:val="center"/>
          </w:tcPr>
          <w:p w:rsidR="0080691D" w:rsidRPr="0084186E" w:rsidRDefault="0080691D" w:rsidP="00D24B8F">
            <w:pPr>
              <w:widowControl w:val="0"/>
              <w:ind w:left="-109" w:right="-108"/>
              <w:jc w:val="center"/>
              <w:rPr>
                <w:rFonts w:eastAsia="Calibri"/>
              </w:rPr>
            </w:pPr>
          </w:p>
        </w:tc>
        <w:tc>
          <w:tcPr>
            <w:tcW w:w="1843" w:type="dxa"/>
            <w:shd w:val="clear" w:color="auto" w:fill="auto"/>
            <w:vAlign w:val="center"/>
          </w:tcPr>
          <w:p w:rsidR="0080691D" w:rsidRPr="0084186E" w:rsidRDefault="0080691D" w:rsidP="00D24B8F">
            <w:pPr>
              <w:widowControl w:val="0"/>
              <w:ind w:left="-106" w:right="-111"/>
              <w:jc w:val="center"/>
            </w:pPr>
          </w:p>
        </w:tc>
        <w:tc>
          <w:tcPr>
            <w:tcW w:w="5982" w:type="dxa"/>
            <w:shd w:val="clear" w:color="auto" w:fill="auto"/>
          </w:tcPr>
          <w:p w:rsidR="0080691D" w:rsidRPr="0084186E" w:rsidRDefault="0080691D" w:rsidP="00D24B8F">
            <w:pPr>
              <w:widowControl w:val="0"/>
              <w:jc w:val="both"/>
              <w:rPr>
                <w:lang w:val="en-GB"/>
              </w:rPr>
            </w:pPr>
          </w:p>
        </w:tc>
      </w:tr>
      <w:tr w:rsidR="0080691D" w:rsidRPr="0084186E" w:rsidTr="0080691D">
        <w:trPr>
          <w:trHeight w:val="335"/>
        </w:trPr>
        <w:tc>
          <w:tcPr>
            <w:tcW w:w="704" w:type="dxa"/>
            <w:shd w:val="clear" w:color="auto" w:fill="auto"/>
            <w:vAlign w:val="center"/>
          </w:tcPr>
          <w:p w:rsidR="0080691D" w:rsidRPr="0084186E" w:rsidRDefault="0080691D" w:rsidP="00D24B8F">
            <w:pPr>
              <w:widowControl w:val="0"/>
              <w:ind w:left="-113" w:right="-108" w:hanging="141"/>
              <w:contextualSpacing/>
              <w:jc w:val="center"/>
              <w:rPr>
                <w:lang w:val="en-GB"/>
              </w:rPr>
            </w:pPr>
            <w:r w:rsidRPr="0084186E">
              <w:rPr>
                <w:lang w:val="en-GB"/>
              </w:rPr>
              <w:t>1</w:t>
            </w:r>
          </w:p>
        </w:tc>
        <w:tc>
          <w:tcPr>
            <w:tcW w:w="4366" w:type="dxa"/>
            <w:shd w:val="clear" w:color="auto" w:fill="auto"/>
            <w:vAlign w:val="center"/>
          </w:tcPr>
          <w:p w:rsidR="0080691D" w:rsidRPr="0084186E" w:rsidRDefault="0080691D" w:rsidP="00D24B8F">
            <w:pPr>
              <w:widowControl w:val="0"/>
            </w:pPr>
            <w:r w:rsidRPr="0084186E">
              <w:t xml:space="preserve">Cấp giấy chứng nhận thẩm định thiết kế tàu cá </w:t>
            </w:r>
          </w:p>
        </w:tc>
        <w:tc>
          <w:tcPr>
            <w:tcW w:w="1417" w:type="dxa"/>
            <w:shd w:val="clear" w:color="auto" w:fill="auto"/>
            <w:vAlign w:val="center"/>
          </w:tcPr>
          <w:p w:rsidR="0080691D" w:rsidRPr="0084186E" w:rsidRDefault="0080691D" w:rsidP="00D24B8F">
            <w:pPr>
              <w:widowControl w:val="0"/>
              <w:ind w:left="-109" w:right="-108"/>
              <w:jc w:val="center"/>
              <w:rPr>
                <w:lang w:val="en-GB"/>
              </w:rPr>
            </w:pPr>
            <w:r w:rsidRPr="0084186E">
              <w:rPr>
                <w:rFonts w:eastAsia="Calibri"/>
              </w:rPr>
              <w:t>1.003590</w:t>
            </w:r>
          </w:p>
        </w:tc>
        <w:tc>
          <w:tcPr>
            <w:tcW w:w="1843" w:type="dxa"/>
            <w:shd w:val="clear" w:color="auto" w:fill="auto"/>
            <w:vAlign w:val="center"/>
          </w:tcPr>
          <w:p w:rsidR="0080691D" w:rsidRPr="0084186E" w:rsidRDefault="0080691D" w:rsidP="00D24B8F">
            <w:pPr>
              <w:widowControl w:val="0"/>
              <w:ind w:left="-106" w:right="-111"/>
              <w:jc w:val="center"/>
              <w:rPr>
                <w:lang w:val="vi-VN"/>
              </w:rPr>
            </w:pPr>
            <w:r w:rsidRPr="0084186E">
              <w:t>Cơ sở đăng kiểm  tàu cá</w:t>
            </w:r>
          </w:p>
        </w:tc>
        <w:tc>
          <w:tcPr>
            <w:tcW w:w="5982" w:type="dxa"/>
            <w:vMerge w:val="restart"/>
            <w:shd w:val="clear" w:color="auto" w:fill="auto"/>
          </w:tcPr>
          <w:p w:rsidR="0080691D" w:rsidRPr="0084186E" w:rsidRDefault="0080691D" w:rsidP="00D24B8F">
            <w:pPr>
              <w:widowControl w:val="0"/>
              <w:jc w:val="both"/>
              <w:rPr>
                <w:lang w:val="en-GB"/>
              </w:rPr>
            </w:pPr>
            <w:r w:rsidRPr="0084186E">
              <w:rPr>
                <w:lang w:val="en-GB"/>
              </w:rPr>
              <w:t>- Theo quy định tại</w:t>
            </w:r>
            <w:r w:rsidRPr="0084186E">
              <w:t xml:space="preserve"> Phụ lục 1 ban hành kèm theo Quyết định số 3594/QĐ-BNN-VP ngày 20/08/2021 của Bộ Nông nghiệp và Phát triển nông thôn: thuộc thẩm quyền giải quyết của cơ quan khác.</w:t>
            </w:r>
          </w:p>
          <w:p w:rsidR="0080691D" w:rsidRPr="0084186E" w:rsidRDefault="0080691D" w:rsidP="00D24B8F">
            <w:pPr>
              <w:widowControl w:val="0"/>
              <w:jc w:val="both"/>
              <w:rPr>
                <w:highlight w:val="yellow"/>
                <w:lang w:val="en-GB"/>
              </w:rPr>
            </w:pPr>
            <w:r w:rsidRPr="0084186E">
              <w:t xml:space="preserve">- Phù hợp với điểm a, b, khoản 5, điều 14 Nghị định số 61/2018/NĐ-CP ngày 23/4/2018: </w:t>
            </w:r>
            <w:r w:rsidRPr="0084186E">
              <w:rPr>
                <w:lang w:val="en-GB"/>
              </w:rPr>
              <w:t>Là hoạt động tác nghiệp kỹ thuật tại cơ sở (nơi tàu cá neo đậu), thời gian không xác định cụ thể.</w:t>
            </w:r>
          </w:p>
        </w:tc>
      </w:tr>
      <w:tr w:rsidR="0080691D" w:rsidRPr="0084186E" w:rsidTr="0080691D">
        <w:tc>
          <w:tcPr>
            <w:tcW w:w="704" w:type="dxa"/>
            <w:shd w:val="clear" w:color="auto" w:fill="auto"/>
            <w:vAlign w:val="center"/>
          </w:tcPr>
          <w:p w:rsidR="0080691D" w:rsidRPr="0084186E" w:rsidRDefault="0080691D" w:rsidP="00D24B8F">
            <w:pPr>
              <w:widowControl w:val="0"/>
              <w:ind w:left="-113" w:right="-108" w:hanging="141"/>
              <w:contextualSpacing/>
              <w:jc w:val="center"/>
              <w:rPr>
                <w:lang w:val="en-GB"/>
              </w:rPr>
            </w:pPr>
            <w:r w:rsidRPr="0084186E">
              <w:rPr>
                <w:lang w:val="en-GB"/>
              </w:rPr>
              <w:t>2</w:t>
            </w:r>
          </w:p>
        </w:tc>
        <w:tc>
          <w:tcPr>
            <w:tcW w:w="4366" w:type="dxa"/>
            <w:shd w:val="clear" w:color="auto" w:fill="auto"/>
            <w:vAlign w:val="center"/>
          </w:tcPr>
          <w:p w:rsidR="0080691D" w:rsidRPr="0084186E" w:rsidRDefault="0080691D" w:rsidP="00D24B8F">
            <w:pPr>
              <w:widowControl w:val="0"/>
              <w:rPr>
                <w:lang w:val="en-GB"/>
              </w:rPr>
            </w:pPr>
            <w:r w:rsidRPr="0084186E">
              <w:t xml:space="preserve">Cấp giấy chứng nhận an toàn kỹ thuật tàu cá </w:t>
            </w:r>
          </w:p>
        </w:tc>
        <w:tc>
          <w:tcPr>
            <w:tcW w:w="1417" w:type="dxa"/>
            <w:shd w:val="clear" w:color="auto" w:fill="auto"/>
            <w:vAlign w:val="center"/>
          </w:tcPr>
          <w:p w:rsidR="0080691D" w:rsidRPr="0084186E" w:rsidRDefault="0080691D" w:rsidP="00D24B8F">
            <w:pPr>
              <w:widowControl w:val="0"/>
              <w:ind w:left="-109"/>
              <w:jc w:val="center"/>
              <w:rPr>
                <w:lang w:val="en-GB"/>
              </w:rPr>
            </w:pPr>
            <w:r w:rsidRPr="0084186E">
              <w:rPr>
                <w:rFonts w:eastAsia="Calibri"/>
              </w:rPr>
              <w:t>1.003563</w:t>
            </w:r>
          </w:p>
        </w:tc>
        <w:tc>
          <w:tcPr>
            <w:tcW w:w="1843" w:type="dxa"/>
            <w:shd w:val="clear" w:color="auto" w:fill="auto"/>
            <w:vAlign w:val="center"/>
          </w:tcPr>
          <w:p w:rsidR="0080691D" w:rsidRPr="0084186E" w:rsidRDefault="0080691D" w:rsidP="00D24B8F">
            <w:pPr>
              <w:widowControl w:val="0"/>
              <w:ind w:left="-106" w:right="-111"/>
              <w:jc w:val="center"/>
              <w:rPr>
                <w:lang w:val="vi-VN"/>
              </w:rPr>
            </w:pPr>
            <w:r w:rsidRPr="0084186E">
              <w:t>Cơ sở đăng kiểm tàu cá</w:t>
            </w:r>
          </w:p>
        </w:tc>
        <w:tc>
          <w:tcPr>
            <w:tcW w:w="5982" w:type="dxa"/>
            <w:vMerge/>
            <w:shd w:val="clear" w:color="auto" w:fill="auto"/>
          </w:tcPr>
          <w:p w:rsidR="0080691D" w:rsidRPr="0084186E" w:rsidRDefault="0080691D" w:rsidP="00D24B8F">
            <w:pPr>
              <w:widowControl w:val="0"/>
              <w:jc w:val="both"/>
              <w:rPr>
                <w:highlight w:val="yellow"/>
                <w:lang w:val="en-GB"/>
              </w:rPr>
            </w:pPr>
          </w:p>
        </w:tc>
      </w:tr>
    </w:tbl>
    <w:p w:rsidR="0080691D" w:rsidRPr="00C44C10" w:rsidRDefault="0080691D" w:rsidP="0080691D">
      <w:pPr>
        <w:jc w:val="both"/>
        <w:rPr>
          <w:b/>
          <w:bCs/>
          <w:i/>
          <w:iCs/>
          <w:sz w:val="28"/>
          <w:szCs w:val="28"/>
        </w:rPr>
      </w:pPr>
      <w:r w:rsidRPr="00C44C10">
        <w:rPr>
          <w:b/>
          <w:bCs/>
          <w:i/>
          <w:iCs/>
          <w:sz w:val="28"/>
          <w:szCs w:val="28"/>
        </w:rPr>
        <w:t>* Ghi chú:</w:t>
      </w:r>
    </w:p>
    <w:p w:rsidR="00543B3C" w:rsidRDefault="0080691D" w:rsidP="00543B3C">
      <w:pPr>
        <w:spacing w:before="120"/>
        <w:jc w:val="both"/>
        <w:rPr>
          <w:color w:val="000000" w:themeColor="text1"/>
          <w:sz w:val="26"/>
          <w:szCs w:val="26"/>
        </w:rPr>
      </w:pPr>
      <w:r w:rsidRPr="00C44C10">
        <w:rPr>
          <w:sz w:val="28"/>
          <w:szCs w:val="28"/>
        </w:rPr>
        <w:t xml:space="preserve">- </w:t>
      </w:r>
      <w:r>
        <w:rPr>
          <w:sz w:val="28"/>
          <w:szCs w:val="28"/>
        </w:rPr>
        <w:t>114</w:t>
      </w:r>
      <w:r w:rsidRPr="00C44C10">
        <w:rPr>
          <w:sz w:val="28"/>
          <w:szCs w:val="28"/>
        </w:rPr>
        <w:t>/</w:t>
      </w:r>
      <w:r>
        <w:rPr>
          <w:sz w:val="28"/>
          <w:szCs w:val="28"/>
        </w:rPr>
        <w:t>116</w:t>
      </w:r>
      <w:r w:rsidRPr="00C44C10">
        <w:rPr>
          <w:sz w:val="28"/>
          <w:szCs w:val="28"/>
        </w:rPr>
        <w:t xml:space="preserve"> TTHC đưa vào tiếp nhận và trả kết quả tại Trung t</w:t>
      </w:r>
      <w:r w:rsidR="00543B3C">
        <w:rPr>
          <w:sz w:val="28"/>
          <w:szCs w:val="28"/>
        </w:rPr>
        <w:t>âm Phục vụ hành chính công tỉnh; 0</w:t>
      </w:r>
      <w:r w:rsidR="00543B3C" w:rsidRPr="00700B10">
        <w:rPr>
          <w:color w:val="000000" w:themeColor="text1"/>
          <w:sz w:val="26"/>
          <w:szCs w:val="26"/>
        </w:rPr>
        <w:t>2/11</w:t>
      </w:r>
      <w:r w:rsidR="00543B3C">
        <w:rPr>
          <w:color w:val="000000" w:themeColor="text1"/>
          <w:sz w:val="26"/>
          <w:szCs w:val="26"/>
        </w:rPr>
        <w:t>6</w:t>
      </w:r>
      <w:r w:rsidR="00543B3C" w:rsidRPr="00700B10">
        <w:rPr>
          <w:color w:val="000000" w:themeColor="text1"/>
          <w:sz w:val="26"/>
          <w:szCs w:val="26"/>
        </w:rPr>
        <w:t xml:space="preserve"> TTHC thuộc trường hợp quy định tại Khoản 5 Điều 14 Nghị định </w:t>
      </w:r>
      <w:r w:rsidR="00543B3C">
        <w:rPr>
          <w:color w:val="000000" w:themeColor="text1"/>
          <w:sz w:val="26"/>
          <w:szCs w:val="26"/>
        </w:rPr>
        <w:t>số 61/2018/NĐ-CP của Chính phủ.</w:t>
      </w:r>
    </w:p>
    <w:p w:rsidR="0080691D" w:rsidRPr="00C44C10" w:rsidRDefault="0080691D" w:rsidP="00543B3C">
      <w:pPr>
        <w:tabs>
          <w:tab w:val="left" w:pos="1095"/>
        </w:tabs>
        <w:jc w:val="both"/>
        <w:rPr>
          <w:sz w:val="28"/>
          <w:szCs w:val="28"/>
          <w:lang w:val="nl-NL"/>
        </w:rPr>
      </w:pPr>
      <w:r w:rsidRPr="00C44C10">
        <w:rPr>
          <w:sz w:val="28"/>
          <w:szCs w:val="28"/>
        </w:rPr>
        <w:t xml:space="preserve">- </w:t>
      </w:r>
      <w:r>
        <w:rPr>
          <w:sz w:val="28"/>
          <w:szCs w:val="28"/>
        </w:rPr>
        <w:t>26</w:t>
      </w:r>
      <w:r w:rsidRPr="00C44C10">
        <w:rPr>
          <w:sz w:val="28"/>
          <w:szCs w:val="28"/>
        </w:rPr>
        <w:t>/11</w:t>
      </w:r>
      <w:r>
        <w:rPr>
          <w:sz w:val="28"/>
          <w:szCs w:val="28"/>
        </w:rPr>
        <w:t>4</w:t>
      </w:r>
      <w:r w:rsidRPr="00C44C10">
        <w:rPr>
          <w:sz w:val="28"/>
          <w:szCs w:val="28"/>
        </w:rPr>
        <w:t xml:space="preserve"> </w:t>
      </w:r>
      <w:r w:rsidRPr="00C44C10">
        <w:rPr>
          <w:sz w:val="28"/>
          <w:szCs w:val="28"/>
          <w:lang w:val="nl-NL"/>
        </w:rPr>
        <w:t xml:space="preserve">TTHC thực hiện toàn bộ quy trình tiếp nhận hồ sơ, giải quyết và trả kết quả tại Trung tâm Phục vụ hành chính công (đạt tỷ lệ </w:t>
      </w:r>
      <w:r>
        <w:rPr>
          <w:sz w:val="28"/>
          <w:szCs w:val="28"/>
          <w:lang w:val="nl-NL"/>
        </w:rPr>
        <w:t>22.8</w:t>
      </w:r>
      <w:r w:rsidRPr="00C44C10">
        <w:rPr>
          <w:sz w:val="28"/>
          <w:szCs w:val="28"/>
          <w:lang w:val="nl-NL"/>
        </w:rPr>
        <w:t>%).</w:t>
      </w:r>
    </w:p>
    <w:p w:rsidR="0080691D" w:rsidRPr="00C44C10" w:rsidRDefault="0080691D" w:rsidP="0080691D">
      <w:pPr>
        <w:jc w:val="both"/>
        <w:rPr>
          <w:sz w:val="28"/>
          <w:szCs w:val="28"/>
        </w:rPr>
      </w:pPr>
      <w:r w:rsidRPr="00C44C10">
        <w:rPr>
          <w:sz w:val="28"/>
          <w:szCs w:val="28"/>
        </w:rPr>
        <w:t xml:space="preserve">- </w:t>
      </w:r>
      <w:r>
        <w:rPr>
          <w:sz w:val="28"/>
          <w:szCs w:val="28"/>
        </w:rPr>
        <w:t>51</w:t>
      </w:r>
      <w:r w:rsidRPr="00C44C10">
        <w:rPr>
          <w:sz w:val="28"/>
          <w:szCs w:val="28"/>
        </w:rPr>
        <w:t>/</w:t>
      </w:r>
      <w:r>
        <w:rPr>
          <w:sz w:val="28"/>
          <w:szCs w:val="28"/>
        </w:rPr>
        <w:t>114</w:t>
      </w:r>
      <w:r w:rsidRPr="00C44C10">
        <w:rPr>
          <w:sz w:val="28"/>
          <w:szCs w:val="28"/>
        </w:rPr>
        <w:t xml:space="preserve"> TTHC thực hiện theo cơ chế một cửa liên thông từ Sở </w:t>
      </w:r>
      <w:r w:rsidRPr="0080691D">
        <w:rPr>
          <w:sz w:val="28"/>
          <w:szCs w:val="28"/>
        </w:rPr>
        <w:t xml:space="preserve">Nông nghiệp và Phát triển nông thôn </w:t>
      </w:r>
      <w:r w:rsidRPr="00C44C10">
        <w:rPr>
          <w:sz w:val="28"/>
          <w:szCs w:val="28"/>
        </w:rPr>
        <w:t>lên UBND tỉnh.</w:t>
      </w:r>
    </w:p>
    <w:p w:rsidR="00D26497" w:rsidRDefault="00D26497"/>
    <w:sectPr w:rsidR="00D26497" w:rsidSect="0026472B">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63" w:rsidRDefault="00E62163" w:rsidP="0026472B">
      <w:r>
        <w:separator/>
      </w:r>
    </w:p>
  </w:endnote>
  <w:endnote w:type="continuationSeparator" w:id="0">
    <w:p w:rsidR="00E62163" w:rsidRDefault="00E62163" w:rsidP="0026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63" w:rsidRDefault="00E62163" w:rsidP="0026472B">
      <w:r>
        <w:separator/>
      </w:r>
    </w:p>
  </w:footnote>
  <w:footnote w:type="continuationSeparator" w:id="0">
    <w:p w:rsidR="00E62163" w:rsidRDefault="00E62163" w:rsidP="002647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B44"/>
    <w:multiLevelType w:val="hybridMultilevel"/>
    <w:tmpl w:val="526A3992"/>
    <w:lvl w:ilvl="0" w:tplc="12D2581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A6C04"/>
    <w:multiLevelType w:val="hybridMultilevel"/>
    <w:tmpl w:val="F0849E22"/>
    <w:lvl w:ilvl="0" w:tplc="55120F78">
      <w:start w:val="3"/>
      <w:numFmt w:val="bullet"/>
      <w:lvlText w:val="-"/>
      <w:lvlJc w:val="left"/>
      <w:pPr>
        <w:ind w:left="2629" w:hanging="360"/>
      </w:pPr>
      <w:rPr>
        <w:rFonts w:ascii="Times New Roman" w:eastAsia="Times New Roman" w:hAnsi="Times New Roman" w:cs="Times New Roman" w:hint="default"/>
        <w:sz w:val="28"/>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2" w15:restartNumberingAfterBreak="0">
    <w:nsid w:val="18005D5E"/>
    <w:multiLevelType w:val="hybridMultilevel"/>
    <w:tmpl w:val="7F8A471E"/>
    <w:lvl w:ilvl="0" w:tplc="102CAF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86A5981"/>
    <w:multiLevelType w:val="hybridMultilevel"/>
    <w:tmpl w:val="418CF518"/>
    <w:lvl w:ilvl="0" w:tplc="102CAF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916D9E"/>
    <w:multiLevelType w:val="hybridMultilevel"/>
    <w:tmpl w:val="B1F821E4"/>
    <w:lvl w:ilvl="0" w:tplc="F488A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B7AFA"/>
    <w:multiLevelType w:val="hybridMultilevel"/>
    <w:tmpl w:val="59E8850E"/>
    <w:lvl w:ilvl="0" w:tplc="C79E9EB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89678E"/>
    <w:multiLevelType w:val="hybridMultilevel"/>
    <w:tmpl w:val="C860959A"/>
    <w:lvl w:ilvl="0" w:tplc="2CD093DC">
      <w:start w:val="1"/>
      <w:numFmt w:val="decimal"/>
      <w:lvlText w:val="%1"/>
      <w:lvlJc w:val="left"/>
      <w:pPr>
        <w:tabs>
          <w:tab w:val="num" w:pos="502"/>
        </w:tabs>
        <w:ind w:left="502"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EE2616"/>
    <w:multiLevelType w:val="hybridMultilevel"/>
    <w:tmpl w:val="7F8A471E"/>
    <w:lvl w:ilvl="0" w:tplc="102CAF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D695A70"/>
    <w:multiLevelType w:val="hybridMultilevel"/>
    <w:tmpl w:val="C1EE5D92"/>
    <w:lvl w:ilvl="0" w:tplc="8B26CD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36B8F"/>
    <w:multiLevelType w:val="hybridMultilevel"/>
    <w:tmpl w:val="AD0E860A"/>
    <w:lvl w:ilvl="0" w:tplc="F5F41AC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361C03F2"/>
    <w:multiLevelType w:val="hybridMultilevel"/>
    <w:tmpl w:val="478AE256"/>
    <w:lvl w:ilvl="0" w:tplc="B106A1EC">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3C1C448B"/>
    <w:multiLevelType w:val="hybridMultilevel"/>
    <w:tmpl w:val="88EE8A7E"/>
    <w:lvl w:ilvl="0" w:tplc="92A65F08">
      <w:start w:val="1"/>
      <w:numFmt w:val="decimal"/>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E1D2BE5"/>
    <w:multiLevelType w:val="hybridMultilevel"/>
    <w:tmpl w:val="9CD893B2"/>
    <w:lvl w:ilvl="0" w:tplc="3FFC1D1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942110"/>
    <w:multiLevelType w:val="hybridMultilevel"/>
    <w:tmpl w:val="734EF5F4"/>
    <w:lvl w:ilvl="0" w:tplc="EF46FE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5FA1697"/>
    <w:multiLevelType w:val="hybridMultilevel"/>
    <w:tmpl w:val="44E0C4F6"/>
    <w:lvl w:ilvl="0" w:tplc="914A5D3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6A6025"/>
    <w:multiLevelType w:val="hybridMultilevel"/>
    <w:tmpl w:val="1B284AD0"/>
    <w:lvl w:ilvl="0" w:tplc="E3023F8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A7A36E2"/>
    <w:multiLevelType w:val="hybridMultilevel"/>
    <w:tmpl w:val="8C787D7E"/>
    <w:lvl w:ilvl="0" w:tplc="47C0F1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12CBE"/>
    <w:multiLevelType w:val="hybridMultilevel"/>
    <w:tmpl w:val="D70EE01C"/>
    <w:lvl w:ilvl="0" w:tplc="B636B8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15A20"/>
    <w:multiLevelType w:val="hybridMultilevel"/>
    <w:tmpl w:val="C3763D2E"/>
    <w:lvl w:ilvl="0" w:tplc="38581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527BF0"/>
    <w:multiLevelType w:val="hybridMultilevel"/>
    <w:tmpl w:val="ADD2CDEA"/>
    <w:lvl w:ilvl="0" w:tplc="BF9C792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0" w15:restartNumberingAfterBreak="0">
    <w:nsid w:val="6A0E6C49"/>
    <w:multiLevelType w:val="hybridMultilevel"/>
    <w:tmpl w:val="353E10D0"/>
    <w:lvl w:ilvl="0" w:tplc="C52EE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41468"/>
    <w:multiLevelType w:val="hybridMultilevel"/>
    <w:tmpl w:val="8842D0B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6B810A92"/>
    <w:multiLevelType w:val="hybridMultilevel"/>
    <w:tmpl w:val="A9301624"/>
    <w:lvl w:ilvl="0" w:tplc="5D02AF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649C"/>
    <w:multiLevelType w:val="hybridMultilevel"/>
    <w:tmpl w:val="81BC673C"/>
    <w:lvl w:ilvl="0" w:tplc="C9402C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D2B94"/>
    <w:multiLevelType w:val="hybridMultilevel"/>
    <w:tmpl w:val="418CF518"/>
    <w:lvl w:ilvl="0" w:tplc="102CAF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05F42EF"/>
    <w:multiLevelType w:val="hybridMultilevel"/>
    <w:tmpl w:val="418CF518"/>
    <w:lvl w:ilvl="0" w:tplc="102CAF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72724675"/>
    <w:multiLevelType w:val="hybridMultilevel"/>
    <w:tmpl w:val="023AD2EA"/>
    <w:lvl w:ilvl="0" w:tplc="2A6615D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77FD737C"/>
    <w:multiLevelType w:val="hybridMultilevel"/>
    <w:tmpl w:val="4CFA6334"/>
    <w:lvl w:ilvl="0" w:tplc="30AE015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792129C0"/>
    <w:multiLevelType w:val="hybridMultilevel"/>
    <w:tmpl w:val="734EF5F4"/>
    <w:lvl w:ilvl="0" w:tplc="EF46FE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8"/>
  </w:num>
  <w:num w:numId="2">
    <w:abstractNumId w:val="27"/>
  </w:num>
  <w:num w:numId="3">
    <w:abstractNumId w:val="4"/>
  </w:num>
  <w:num w:numId="4">
    <w:abstractNumId w:val="23"/>
  </w:num>
  <w:num w:numId="5">
    <w:abstractNumId w:val="0"/>
  </w:num>
  <w:num w:numId="6">
    <w:abstractNumId w:val="19"/>
  </w:num>
  <w:num w:numId="7">
    <w:abstractNumId w:val="9"/>
  </w:num>
  <w:num w:numId="8">
    <w:abstractNumId w:val="22"/>
  </w:num>
  <w:num w:numId="9">
    <w:abstractNumId w:val="6"/>
  </w:num>
  <w:num w:numId="10">
    <w:abstractNumId w:val="15"/>
  </w:num>
  <w:num w:numId="11">
    <w:abstractNumId w:val="14"/>
  </w:num>
  <w:num w:numId="12">
    <w:abstractNumId w:val="10"/>
  </w:num>
  <w:num w:numId="13">
    <w:abstractNumId w:val="5"/>
  </w:num>
  <w:num w:numId="14">
    <w:abstractNumId w:val="12"/>
  </w:num>
  <w:num w:numId="15">
    <w:abstractNumId w:val="1"/>
  </w:num>
  <w:num w:numId="16">
    <w:abstractNumId w:val="17"/>
  </w:num>
  <w:num w:numId="17">
    <w:abstractNumId w:val="16"/>
  </w:num>
  <w:num w:numId="18">
    <w:abstractNumId w:val="8"/>
  </w:num>
  <w:num w:numId="19">
    <w:abstractNumId w:val="13"/>
  </w:num>
  <w:num w:numId="20">
    <w:abstractNumId w:val="28"/>
  </w:num>
  <w:num w:numId="21">
    <w:abstractNumId w:val="3"/>
  </w:num>
  <w:num w:numId="22">
    <w:abstractNumId w:val="24"/>
  </w:num>
  <w:num w:numId="23">
    <w:abstractNumId w:val="25"/>
  </w:num>
  <w:num w:numId="24">
    <w:abstractNumId w:val="7"/>
  </w:num>
  <w:num w:numId="25">
    <w:abstractNumId w:val="2"/>
  </w:num>
  <w:num w:numId="26">
    <w:abstractNumId w:val="26"/>
  </w:num>
  <w:num w:numId="27">
    <w:abstractNumId w:val="11"/>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2B"/>
    <w:rsid w:val="00070AB2"/>
    <w:rsid w:val="0026472B"/>
    <w:rsid w:val="00543B3C"/>
    <w:rsid w:val="00594598"/>
    <w:rsid w:val="007A25AE"/>
    <w:rsid w:val="0080691D"/>
    <w:rsid w:val="008B1E50"/>
    <w:rsid w:val="009148EA"/>
    <w:rsid w:val="009E4CE1"/>
    <w:rsid w:val="00A20A78"/>
    <w:rsid w:val="00AF631E"/>
    <w:rsid w:val="00C325FE"/>
    <w:rsid w:val="00C763B1"/>
    <w:rsid w:val="00CE2CB9"/>
    <w:rsid w:val="00D24B8F"/>
    <w:rsid w:val="00D26497"/>
    <w:rsid w:val="00E217B4"/>
    <w:rsid w:val="00E62163"/>
    <w:rsid w:val="00F77585"/>
    <w:rsid w:val="00F9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50F6"/>
  <w15:chartTrackingRefBased/>
  <w15:docId w15:val="{CBF3CF6A-B179-4B77-9B85-F8A40E23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2B"/>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26472B"/>
    <w:pPr>
      <w:keepNext/>
      <w:outlineLvl w:val="0"/>
    </w:pPr>
    <w:rPr>
      <w:b/>
      <w:bCs/>
      <w:sz w:val="26"/>
    </w:rPr>
  </w:style>
  <w:style w:type="paragraph" w:styleId="Heading2">
    <w:name w:val="heading 2"/>
    <w:basedOn w:val="Normal"/>
    <w:next w:val="Normal"/>
    <w:link w:val="Heading2Char"/>
    <w:qFormat/>
    <w:rsid w:val="0026472B"/>
    <w:pPr>
      <w:keepNext/>
      <w:jc w:val="center"/>
      <w:outlineLvl w:val="1"/>
    </w:pPr>
    <w:rPr>
      <w:b/>
      <w:bCs/>
    </w:rPr>
  </w:style>
  <w:style w:type="paragraph" w:styleId="Heading3">
    <w:name w:val="heading 3"/>
    <w:basedOn w:val="Normal"/>
    <w:next w:val="Normal"/>
    <w:link w:val="Heading3Char"/>
    <w:uiPriority w:val="9"/>
    <w:qFormat/>
    <w:rsid w:val="0026472B"/>
    <w:pPr>
      <w:keepNext/>
      <w:jc w:val="center"/>
      <w:outlineLvl w:val="2"/>
    </w:pPr>
    <w:rPr>
      <w:b/>
      <w:bCs/>
      <w:sz w:val="26"/>
    </w:rPr>
  </w:style>
  <w:style w:type="paragraph" w:styleId="Heading4">
    <w:name w:val="heading 4"/>
    <w:basedOn w:val="Normal"/>
    <w:next w:val="Normal"/>
    <w:link w:val="Heading4Char"/>
    <w:qFormat/>
    <w:rsid w:val="0026472B"/>
    <w:pPr>
      <w:keepNext/>
      <w:jc w:val="right"/>
      <w:outlineLvl w:val="3"/>
    </w:pPr>
    <w:rPr>
      <w:i/>
      <w:iCs/>
      <w:sz w:val="26"/>
    </w:rPr>
  </w:style>
  <w:style w:type="paragraph" w:styleId="Heading8">
    <w:name w:val="heading 8"/>
    <w:basedOn w:val="Normal"/>
    <w:next w:val="Normal"/>
    <w:link w:val="Heading8Char"/>
    <w:unhideWhenUsed/>
    <w:qFormat/>
    <w:rsid w:val="0026472B"/>
    <w:pPr>
      <w:spacing w:before="240" w:after="60"/>
      <w:outlineLvl w:val="7"/>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72B"/>
    <w:rPr>
      <w:rFonts w:eastAsia="Times New Roman" w:cs="Times New Roman"/>
      <w:b/>
      <w:bCs/>
      <w:sz w:val="26"/>
      <w:szCs w:val="24"/>
    </w:rPr>
  </w:style>
  <w:style w:type="character" w:customStyle="1" w:styleId="Heading2Char">
    <w:name w:val="Heading 2 Char"/>
    <w:basedOn w:val="DefaultParagraphFont"/>
    <w:link w:val="Heading2"/>
    <w:rsid w:val="0026472B"/>
    <w:rPr>
      <w:rFonts w:eastAsia="Times New Roman" w:cs="Times New Roman"/>
      <w:b/>
      <w:bCs/>
      <w:sz w:val="24"/>
      <w:szCs w:val="24"/>
    </w:rPr>
  </w:style>
  <w:style w:type="character" w:customStyle="1" w:styleId="Heading3Char">
    <w:name w:val="Heading 3 Char"/>
    <w:basedOn w:val="DefaultParagraphFont"/>
    <w:link w:val="Heading3"/>
    <w:uiPriority w:val="9"/>
    <w:rsid w:val="0026472B"/>
    <w:rPr>
      <w:rFonts w:eastAsia="Times New Roman" w:cs="Times New Roman"/>
      <w:b/>
      <w:bCs/>
      <w:sz w:val="26"/>
      <w:szCs w:val="24"/>
    </w:rPr>
  </w:style>
  <w:style w:type="character" w:customStyle="1" w:styleId="Heading4Char">
    <w:name w:val="Heading 4 Char"/>
    <w:basedOn w:val="DefaultParagraphFont"/>
    <w:link w:val="Heading4"/>
    <w:rsid w:val="0026472B"/>
    <w:rPr>
      <w:rFonts w:eastAsia="Times New Roman" w:cs="Times New Roman"/>
      <w:i/>
      <w:iCs/>
      <w:sz w:val="26"/>
      <w:szCs w:val="24"/>
    </w:rPr>
  </w:style>
  <w:style w:type="character" w:customStyle="1" w:styleId="Heading8Char">
    <w:name w:val="Heading 8 Char"/>
    <w:basedOn w:val="DefaultParagraphFont"/>
    <w:link w:val="Heading8"/>
    <w:rsid w:val="0026472B"/>
    <w:rPr>
      <w:rFonts w:ascii="Arial" w:eastAsia="Times New Roman" w:hAnsi="Arial" w:cs="Times New Roman"/>
      <w:i/>
      <w:iCs/>
      <w:sz w:val="24"/>
      <w:szCs w:val="24"/>
    </w:rPr>
  </w:style>
  <w:style w:type="paragraph" w:styleId="Title">
    <w:name w:val="Title"/>
    <w:basedOn w:val="Normal"/>
    <w:link w:val="TitleChar"/>
    <w:qFormat/>
    <w:rsid w:val="0026472B"/>
    <w:pPr>
      <w:tabs>
        <w:tab w:val="left" w:pos="1926"/>
      </w:tabs>
      <w:jc w:val="center"/>
    </w:pPr>
    <w:rPr>
      <w:b/>
      <w:sz w:val="28"/>
      <w:szCs w:val="20"/>
    </w:rPr>
  </w:style>
  <w:style w:type="character" w:customStyle="1" w:styleId="TitleChar">
    <w:name w:val="Title Char"/>
    <w:basedOn w:val="DefaultParagraphFont"/>
    <w:link w:val="Title"/>
    <w:rsid w:val="0026472B"/>
    <w:rPr>
      <w:rFonts w:eastAsia="Times New Roman" w:cs="Times New Roman"/>
      <w:b/>
      <w:szCs w:val="20"/>
    </w:rPr>
  </w:style>
  <w:style w:type="character" w:styleId="Hyperlink">
    <w:name w:val="Hyperlink"/>
    <w:uiPriority w:val="99"/>
    <w:rsid w:val="0026472B"/>
    <w:rPr>
      <w:color w:val="0000FF"/>
      <w:u w:val="single"/>
    </w:rPr>
  </w:style>
  <w:style w:type="paragraph" w:customStyle="1" w:styleId="CharCharCharCharCharCharChar">
    <w:name w:val="Char Char Char Char Char Char Char"/>
    <w:autoRedefine/>
    <w:rsid w:val="0026472B"/>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link w:val="ListParagraphChar"/>
    <w:uiPriority w:val="34"/>
    <w:qFormat/>
    <w:rsid w:val="0026472B"/>
    <w:pPr>
      <w:ind w:left="720"/>
    </w:pPr>
  </w:style>
  <w:style w:type="table" w:styleId="TableGrid">
    <w:name w:val="Table Grid"/>
    <w:basedOn w:val="TableNormal"/>
    <w:uiPriority w:val="59"/>
    <w:rsid w:val="0026472B"/>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Char Char Char, Char Char Char,Char Char,Geneva 9,Обычный (веб)1,Обычный (веб) Знак,Обычный (веб) Знак1,Обычный (веб) Знак Знак,Char Char Char Char Char Char Char Char Char Char,Char Char Char Char Char Char Char Char Char Char Char,webb"/>
    <w:basedOn w:val="Normal"/>
    <w:link w:val="NormalWebChar"/>
    <w:uiPriority w:val="99"/>
    <w:unhideWhenUsed/>
    <w:qFormat/>
    <w:rsid w:val="0026472B"/>
    <w:pPr>
      <w:spacing w:before="100" w:beforeAutospacing="1" w:after="100" w:afterAutospacing="1"/>
    </w:pPr>
  </w:style>
  <w:style w:type="paragraph" w:styleId="BodyTextIndent2">
    <w:name w:val="Body Text Indent 2"/>
    <w:basedOn w:val="Normal"/>
    <w:link w:val="BodyTextIndent2Char"/>
    <w:unhideWhenUsed/>
    <w:rsid w:val="0026472B"/>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26472B"/>
    <w:rPr>
      <w:rFonts w:ascii="VNtimes new roman" w:eastAsia="Times New Roman" w:hAnsi="VNtimes new roman" w:cs="Times New Roman"/>
      <w:i/>
      <w:sz w:val="30"/>
      <w:szCs w:val="20"/>
    </w:rPr>
  </w:style>
  <w:style w:type="character" w:customStyle="1" w:styleId="Bodytext211pt">
    <w:name w:val="Body text (2) + 11 pt"/>
    <w:aliases w:val="Italic,Bold,Spacing 0 pt,Body text (2) + MS Reference Sans Serif,4 pt,7.5 pt"/>
    <w:rsid w:val="0026472B"/>
    <w:rPr>
      <w:rFonts w:ascii="Times New Roman" w:eastAsia="Times New Roman" w:hAnsi="Times New Roman" w:cs="Times New Roman" w:hint="default"/>
      <w:color w:val="000000"/>
      <w:spacing w:val="0"/>
      <w:w w:val="100"/>
      <w:position w:val="0"/>
      <w:sz w:val="22"/>
      <w:szCs w:val="22"/>
      <w:shd w:val="clear" w:color="auto" w:fill="FFFFFF"/>
      <w:lang w:val="vi-VN" w:eastAsia="vi-VN" w:bidi="vi-VN"/>
    </w:rPr>
  </w:style>
  <w:style w:type="character" w:customStyle="1" w:styleId="NormalWebChar">
    <w:name w:val="Normal (Web) Char"/>
    <w:aliases w:val="Char Char Char Char, Char Char Char Char,Char Char Char1,Geneva 9 Char,Обычный (веб)1 Char,Обычный (веб) Знак Char,Обычный (веб) Знак1 Char,Обычный (веб) Знак Знак Char,Char Char Char Char Char Char Char Char Char Char Char1,webb Char"/>
    <w:link w:val="NormalWeb"/>
    <w:uiPriority w:val="99"/>
    <w:qFormat/>
    <w:locked/>
    <w:rsid w:val="0026472B"/>
    <w:rPr>
      <w:rFonts w:eastAsia="Times New Roman" w:cs="Times New Roman"/>
      <w:sz w:val="24"/>
      <w:szCs w:val="24"/>
    </w:rPr>
  </w:style>
  <w:style w:type="character" w:customStyle="1" w:styleId="fontstyle01">
    <w:name w:val="fontstyle01"/>
    <w:rsid w:val="0026472B"/>
    <w:rPr>
      <w:rFonts w:ascii="Times New Roman" w:hAnsi="Times New Roman" w:cs="Times New Roman" w:hint="default"/>
      <w:b w:val="0"/>
      <w:bCs w:val="0"/>
      <w:i/>
      <w:iCs/>
      <w:color w:val="000000"/>
      <w:sz w:val="28"/>
      <w:szCs w:val="28"/>
    </w:rPr>
  </w:style>
  <w:style w:type="character" w:customStyle="1" w:styleId="apple-converted-space">
    <w:name w:val="apple-converted-space"/>
    <w:rsid w:val="0026472B"/>
  </w:style>
  <w:style w:type="paragraph" w:styleId="BodyText">
    <w:name w:val="Body Text"/>
    <w:basedOn w:val="Normal"/>
    <w:link w:val="BodyTextChar"/>
    <w:rsid w:val="0026472B"/>
    <w:pPr>
      <w:spacing w:after="120"/>
    </w:pPr>
  </w:style>
  <w:style w:type="character" w:customStyle="1" w:styleId="BodyTextChar">
    <w:name w:val="Body Text Char"/>
    <w:basedOn w:val="DefaultParagraphFont"/>
    <w:link w:val="BodyText"/>
    <w:rsid w:val="0026472B"/>
    <w:rPr>
      <w:rFonts w:eastAsia="Times New Roman" w:cs="Times New Roman"/>
      <w:sz w:val="24"/>
      <w:szCs w:val="24"/>
    </w:rPr>
  </w:style>
  <w:style w:type="paragraph" w:customStyle="1" w:styleId="CharCharCharCharCharCharChar0">
    <w:name w:val="Char Char Char Char Char Char Char"/>
    <w:autoRedefine/>
    <w:rsid w:val="0026472B"/>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rsid w:val="0026472B"/>
    <w:pPr>
      <w:spacing w:before="120" w:after="120"/>
      <w:ind w:right="540" w:firstLine="540"/>
      <w:jc w:val="both"/>
    </w:pPr>
    <w:rPr>
      <w:color w:val="000000"/>
    </w:rPr>
  </w:style>
  <w:style w:type="character" w:customStyle="1" w:styleId="BodyTextIndent3Char">
    <w:name w:val="Body Text Indent 3 Char"/>
    <w:basedOn w:val="DefaultParagraphFont"/>
    <w:link w:val="BodyTextIndent3"/>
    <w:rsid w:val="0026472B"/>
    <w:rPr>
      <w:rFonts w:eastAsia="Times New Roman" w:cs="Times New Roman"/>
      <w:color w:val="000000"/>
      <w:sz w:val="24"/>
      <w:szCs w:val="24"/>
    </w:rPr>
  </w:style>
  <w:style w:type="paragraph" w:styleId="Footer">
    <w:name w:val="footer"/>
    <w:basedOn w:val="Normal"/>
    <w:link w:val="FooterChar"/>
    <w:rsid w:val="0026472B"/>
    <w:pPr>
      <w:tabs>
        <w:tab w:val="center" w:pos="4320"/>
        <w:tab w:val="right" w:pos="8640"/>
      </w:tabs>
    </w:pPr>
  </w:style>
  <w:style w:type="character" w:customStyle="1" w:styleId="FooterChar">
    <w:name w:val="Footer Char"/>
    <w:basedOn w:val="DefaultParagraphFont"/>
    <w:link w:val="Footer"/>
    <w:rsid w:val="0026472B"/>
    <w:rPr>
      <w:rFonts w:eastAsia="Times New Roman" w:cs="Times New Roman"/>
      <w:sz w:val="24"/>
      <w:szCs w:val="24"/>
    </w:rPr>
  </w:style>
  <w:style w:type="character" w:styleId="PageNumber">
    <w:name w:val="page number"/>
    <w:rsid w:val="0026472B"/>
  </w:style>
  <w:style w:type="paragraph" w:styleId="Header">
    <w:name w:val="header"/>
    <w:basedOn w:val="Normal"/>
    <w:link w:val="HeaderChar"/>
    <w:uiPriority w:val="99"/>
    <w:rsid w:val="0026472B"/>
    <w:pPr>
      <w:tabs>
        <w:tab w:val="center" w:pos="4320"/>
        <w:tab w:val="right" w:pos="8640"/>
      </w:tabs>
    </w:pPr>
  </w:style>
  <w:style w:type="character" w:customStyle="1" w:styleId="HeaderChar">
    <w:name w:val="Header Char"/>
    <w:basedOn w:val="DefaultParagraphFont"/>
    <w:link w:val="Header"/>
    <w:uiPriority w:val="99"/>
    <w:rsid w:val="0026472B"/>
    <w:rPr>
      <w:rFonts w:eastAsia="Times New Roman" w:cs="Times New Roman"/>
      <w:sz w:val="24"/>
      <w:szCs w:val="24"/>
    </w:rPr>
  </w:style>
  <w:style w:type="paragraph" w:customStyle="1" w:styleId="CharCharCharCharCharCharCharCharCharCharCharCharChar">
    <w:name w:val="Char Char Char Char Char Char Char Char Char Char Char Char Char"/>
    <w:basedOn w:val="Normal"/>
    <w:next w:val="Normal"/>
    <w:autoRedefine/>
    <w:semiHidden/>
    <w:rsid w:val="0026472B"/>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26472B"/>
    <w:pPr>
      <w:spacing w:before="120" w:after="120" w:line="312" w:lineRule="auto"/>
    </w:pPr>
    <w:rPr>
      <w:sz w:val="28"/>
      <w:szCs w:val="22"/>
    </w:rPr>
  </w:style>
  <w:style w:type="paragraph" w:styleId="BalloonText">
    <w:name w:val="Balloon Text"/>
    <w:basedOn w:val="Normal"/>
    <w:link w:val="BalloonTextChar"/>
    <w:uiPriority w:val="99"/>
    <w:rsid w:val="0026472B"/>
    <w:rPr>
      <w:rFonts w:ascii="Segoe UI" w:hAnsi="Segoe UI"/>
      <w:sz w:val="18"/>
      <w:szCs w:val="18"/>
    </w:rPr>
  </w:style>
  <w:style w:type="character" w:customStyle="1" w:styleId="BalloonTextChar">
    <w:name w:val="Balloon Text Char"/>
    <w:basedOn w:val="DefaultParagraphFont"/>
    <w:link w:val="BalloonText"/>
    <w:uiPriority w:val="99"/>
    <w:rsid w:val="0026472B"/>
    <w:rPr>
      <w:rFonts w:ascii="Segoe UI" w:eastAsia="Times New Roman" w:hAnsi="Segoe UI" w:cs="Times New Roman"/>
      <w:sz w:val="18"/>
      <w:szCs w:val="18"/>
    </w:rPr>
  </w:style>
  <w:style w:type="character" w:customStyle="1" w:styleId="lblcontent">
    <w:name w:val="lblcontent"/>
    <w:rsid w:val="0026472B"/>
  </w:style>
  <w:style w:type="character" w:styleId="Strong">
    <w:name w:val="Strong"/>
    <w:qFormat/>
    <w:rsid w:val="0026472B"/>
    <w:rPr>
      <w:b/>
      <w:bCs/>
    </w:rPr>
  </w:style>
  <w:style w:type="paragraph" w:styleId="EndnoteText">
    <w:name w:val="endnote text"/>
    <w:basedOn w:val="Normal"/>
    <w:link w:val="EndnoteTextChar"/>
    <w:uiPriority w:val="99"/>
    <w:unhideWhenUsed/>
    <w:rsid w:val="0026472B"/>
    <w:rPr>
      <w:sz w:val="20"/>
      <w:szCs w:val="20"/>
    </w:rPr>
  </w:style>
  <w:style w:type="character" w:customStyle="1" w:styleId="EndnoteTextChar">
    <w:name w:val="Endnote Text Char"/>
    <w:basedOn w:val="DefaultParagraphFont"/>
    <w:link w:val="EndnoteText"/>
    <w:uiPriority w:val="99"/>
    <w:rsid w:val="0026472B"/>
    <w:rPr>
      <w:rFonts w:eastAsia="Times New Roman" w:cs="Times New Roman"/>
      <w:sz w:val="20"/>
      <w:szCs w:val="20"/>
    </w:rPr>
  </w:style>
  <w:style w:type="character" w:styleId="EndnoteReference">
    <w:name w:val="endnote reference"/>
    <w:uiPriority w:val="99"/>
    <w:unhideWhenUsed/>
    <w:rsid w:val="0026472B"/>
    <w:rPr>
      <w:vertAlign w:val="superscript"/>
    </w:rPr>
  </w:style>
  <w:style w:type="character" w:styleId="Emphasis">
    <w:name w:val="Emphasis"/>
    <w:qFormat/>
    <w:rsid w:val="0026472B"/>
    <w:rPr>
      <w:i/>
      <w:iCs/>
    </w:rPr>
  </w:style>
  <w:style w:type="character" w:customStyle="1" w:styleId="normal-h">
    <w:name w:val="normal-h"/>
    <w:rsid w:val="0026472B"/>
  </w:style>
  <w:style w:type="character" w:customStyle="1" w:styleId="Bodytext0">
    <w:name w:val="Body text_"/>
    <w:link w:val="Bodytext1"/>
    <w:uiPriority w:val="99"/>
    <w:rsid w:val="0026472B"/>
    <w:rPr>
      <w:sz w:val="27"/>
      <w:szCs w:val="27"/>
      <w:shd w:val="clear" w:color="auto" w:fill="FFFFFF"/>
    </w:rPr>
  </w:style>
  <w:style w:type="paragraph" w:customStyle="1" w:styleId="Bodytext1">
    <w:name w:val="Body text1"/>
    <w:basedOn w:val="Normal"/>
    <w:link w:val="Bodytext0"/>
    <w:uiPriority w:val="99"/>
    <w:rsid w:val="0026472B"/>
    <w:pPr>
      <w:widowControl w:val="0"/>
      <w:shd w:val="clear" w:color="auto" w:fill="FFFFFF"/>
      <w:spacing w:before="60" w:after="60" w:line="240" w:lineRule="atLeast"/>
      <w:ind w:hanging="1460"/>
      <w:jc w:val="both"/>
    </w:pPr>
    <w:rPr>
      <w:rFonts w:eastAsiaTheme="minorHAnsi" w:cstheme="minorBidi"/>
      <w:sz w:val="27"/>
      <w:szCs w:val="27"/>
    </w:rPr>
  </w:style>
  <w:style w:type="character" w:customStyle="1" w:styleId="link">
    <w:name w:val="link"/>
    <w:rsid w:val="0026472B"/>
  </w:style>
  <w:style w:type="character" w:customStyle="1" w:styleId="ListParagraphChar">
    <w:name w:val="List Paragraph Char"/>
    <w:link w:val="ListParagraph"/>
    <w:uiPriority w:val="34"/>
    <w:locked/>
    <w:rsid w:val="0026472B"/>
    <w:rPr>
      <w:rFonts w:eastAsia="Times New Roman" w:cs="Times New Roman"/>
      <w:sz w:val="24"/>
      <w:szCs w:val="24"/>
    </w:rPr>
  </w:style>
  <w:style w:type="character" w:customStyle="1" w:styleId="Khc">
    <w:name w:val="Khác_"/>
    <w:link w:val="Khc0"/>
    <w:rsid w:val="0026472B"/>
    <w:rPr>
      <w:sz w:val="26"/>
      <w:szCs w:val="26"/>
    </w:rPr>
  </w:style>
  <w:style w:type="paragraph" w:customStyle="1" w:styleId="Khc0">
    <w:name w:val="Khác"/>
    <w:basedOn w:val="Normal"/>
    <w:link w:val="Khc"/>
    <w:rsid w:val="0026472B"/>
    <w:pPr>
      <w:widowControl w:val="0"/>
      <w:spacing w:after="100" w:line="276" w:lineRule="auto"/>
      <w:ind w:firstLine="400"/>
    </w:pPr>
    <w:rPr>
      <w:rFonts w:eastAsiaTheme="minorHAnsi" w:cstheme="minorBidi"/>
      <w:sz w:val="26"/>
      <w:szCs w:val="26"/>
    </w:rPr>
  </w:style>
  <w:style w:type="paragraph" w:customStyle="1" w:styleId="CharChar18">
    <w:name w:val="Char Char18"/>
    <w:basedOn w:val="Normal"/>
    <w:next w:val="Normal"/>
    <w:autoRedefine/>
    <w:semiHidden/>
    <w:rsid w:val="0026472B"/>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l.dichvucong.gov.vn/web/mtv/thu_tuc_hanh_chinh/chi_tiet_tthc/index?id=2377&amp;qdcbid=606&amp;r_url=tra_cuu_tthc_bg" TargetMode="External"/><Relationship Id="rId3" Type="http://schemas.openxmlformats.org/officeDocument/2006/relationships/settings" Target="settings.xml"/><Relationship Id="rId7" Type="http://schemas.openxmlformats.org/officeDocument/2006/relationships/hyperlink" Target="https://tthc.thuathienhue.gov.vn/Content/Thutuc/chitiet.aspx?iThuTuc=164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thc.thuathienhue.gov.vn/Content/Thutuc/chitiet.aspx?iThuTuc=20459" TargetMode="External"/><Relationship Id="rId4" Type="http://schemas.openxmlformats.org/officeDocument/2006/relationships/webSettings" Target="webSettings.xml"/><Relationship Id="rId9" Type="http://schemas.openxmlformats.org/officeDocument/2006/relationships/hyperlink" Target="https://dichvucong.gov.vn/p/home/dvc-tthc-thu-tuc-hanh-chinh-chi-tiet.html?ma_thu_tuc=244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2024-03-05T09:11:00Z</dcterms:created>
  <dcterms:modified xsi:type="dcterms:W3CDTF">2024-03-07T01:45:00Z</dcterms:modified>
</cp:coreProperties>
</file>